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附件4</w:t>
      </w:r>
    </w:p>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jc w:val="center"/>
        <w:outlineLvl w:val="0"/>
        <w:rPr>
          <w:rFonts w:hint="eastAsia" w:ascii="方正小标宋简体" w:hAnsi="方正小标宋简体" w:eastAsia="方正小标宋简体" w:cs="方正小标宋简体"/>
          <w:sz w:val="52"/>
          <w:szCs w:val="52"/>
        </w:rPr>
      </w:pPr>
      <w:bookmarkStart w:id="0" w:name="_Toc26437"/>
      <w:r>
        <w:rPr>
          <w:rFonts w:hint="eastAsia" w:ascii="方正小标宋简体" w:hAnsi="方正小标宋简体" w:eastAsia="方正小标宋简体" w:cs="方正小标宋简体"/>
          <w:sz w:val="52"/>
          <w:szCs w:val="52"/>
        </w:rPr>
        <w:t>博士硕士专业学位授权点</w:t>
      </w:r>
    </w:p>
    <w:p>
      <w:pPr>
        <w:jc w:val="center"/>
        <w:outlineLvl w:val="0"/>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rPr>
        <w:t>对应调整申请</w:t>
      </w:r>
      <w:bookmarkEnd w:id="0"/>
      <w:r>
        <w:rPr>
          <w:rFonts w:hint="eastAsia" w:ascii="方正小标宋简体" w:hAnsi="方正小标宋简体" w:eastAsia="方正小标宋简体" w:cs="方正小标宋简体"/>
          <w:sz w:val="52"/>
          <w:szCs w:val="52"/>
          <w:lang w:val="en-US" w:eastAsia="zh-CN"/>
        </w:rPr>
        <w:t>表</w:t>
      </w:r>
      <w:bookmarkStart w:id="1" w:name="_GoBack"/>
      <w:bookmarkEnd w:id="1"/>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20"/>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t>代码:</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20"/>
        <w:tblpPr w:leftFromText="180" w:rightFromText="180" w:vertAnchor="text" w:horzAnchor="page" w:tblpX="2169" w:tblpY="16"/>
        <w:tblOverlap w:val="never"/>
        <w:tblW w:w="6971"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1"/>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881"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t>名称及级别:</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2881" w:type="dxa"/>
            <w:tcBorders>
              <w:top w:val="nil"/>
              <w:bottom w:val="nil"/>
            </w:tcBorders>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baseline"/>
              <w:rPr>
                <w:rFonts w:hint="eastAsia"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t>申请的专业学位</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t>授权点</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881"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t>代码:</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tbl>
      <w:tblPr>
        <w:tblStyle w:val="20"/>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center"/>
              <w:rPr>
                <w:rFonts w:eastAsia="仿宋_GB2312"/>
                <w:bCs/>
                <w:sz w:val="28"/>
              </w:rPr>
            </w:pPr>
            <w:r>
              <w:rPr>
                <w:rFonts w:eastAsia="仿宋_GB2312"/>
                <w:bCs/>
                <w:sz w:val="28"/>
                <w:highlight w:val="none"/>
              </w:rPr>
              <w:t>原</w:t>
            </w:r>
            <w:r>
              <w:rPr>
                <w:rFonts w:hint="eastAsia" w:eastAsia="仿宋_GB2312"/>
                <w:bCs/>
                <w:sz w:val="28"/>
                <w:highlight w:val="none"/>
              </w:rPr>
              <w:t>学位授权点</w:t>
            </w:r>
          </w:p>
        </w:tc>
        <w:tc>
          <w:tcPr>
            <w:tcW w:w="4125" w:type="dxa"/>
            <w:tcBorders>
              <w:top w:val="nil"/>
              <w:bottom w:val="nil"/>
            </w:tcBorders>
          </w:tcPr>
          <w:p>
            <w:pPr>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t>名称及级别:</w:t>
            </w:r>
          </w:p>
          <w:p>
            <w:pPr>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p>
            <w:pPr>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t>代码:</w:t>
            </w:r>
          </w:p>
        </w:tc>
      </w:tr>
    </w:tbl>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eastAsia="仿宋_GB2312"/>
          <w:color w:val="000000" w:themeColor="text1"/>
          <w:kern w:val="0"/>
          <w:sz w:val="32"/>
          <w:szCs w:val="20"/>
          <w14:textFill>
            <w14:solidFill>
              <w14:schemeClr w14:val="tx1"/>
            </w14:solidFill>
          </w14:textFill>
        </w:rPr>
        <w:t>年</w:t>
      </w:r>
      <w:r>
        <w:rPr>
          <w:rFonts w:hint="eastAsia" w:eastAsia="仿宋_GB2312"/>
          <w:color w:val="000000" w:themeColor="text1"/>
          <w:kern w:val="0"/>
          <w:sz w:val="32"/>
          <w:szCs w:val="20"/>
          <w:lang w:val="en-US" w:eastAsia="zh-CN"/>
          <w14:textFill>
            <w14:solidFill>
              <w14:schemeClr w14:val="tx1"/>
            </w14:solidFill>
          </w14:textFill>
        </w:rPr>
        <w:t xml:space="preserve">  </w:t>
      </w:r>
      <w:r>
        <w:rPr>
          <w:rFonts w:eastAsia="仿宋_GB2312"/>
          <w:color w:val="000000" w:themeColor="text1"/>
          <w:kern w:val="0"/>
          <w:sz w:val="32"/>
          <w:szCs w:val="20"/>
          <w14:textFill>
            <w14:solidFill>
              <w14:schemeClr w14:val="tx1"/>
            </w14:solidFill>
          </w14:textFill>
        </w:rPr>
        <w:t xml:space="preserve"> 月   日填</w:t>
      </w: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eastAsia="仿宋_GB2312"/>
          <w:b/>
          <w:color w:val="000000" w:themeColor="text1"/>
          <w:sz w:val="36"/>
          <w14:textFill>
            <w14:solidFill>
              <w14:schemeClr w14:val="tx1"/>
            </w14:solidFill>
          </w14:textFill>
        </w:rPr>
        <w:sectPr>
          <w:headerReference r:id="rId3" w:type="default"/>
          <w:headerReference r:id="rId4" w:type="even"/>
          <w:footerReference r:id="rId5" w:type="even"/>
          <w:pgSz w:w="11906" w:h="16838"/>
          <w:pgMar w:top="1440" w:right="1418" w:bottom="1440" w:left="1418" w:header="851" w:footer="992" w:gutter="0"/>
          <w:pgBorders>
            <w:top w:val="none" w:sz="0" w:space="0"/>
            <w:left w:val="none" w:sz="0" w:space="0"/>
            <w:bottom w:val="none" w:sz="0" w:space="0"/>
            <w:right w:val="none" w:sz="0" w:space="0"/>
          </w:pgBorders>
          <w:cols w:space="720" w:num="1"/>
          <w:docGrid w:type="lines" w:linePitch="312" w:charSpace="0"/>
        </w:sectPr>
      </w:pP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eastAsia="仿宋_GB2312"/>
          <w:b/>
          <w:color w:val="000000" w:themeColor="text1"/>
          <w:sz w:val="36"/>
          <w14:textFill>
            <w14:solidFill>
              <w14:schemeClr w14:val="tx1"/>
            </w14:solidFill>
          </w14:textFill>
        </w:rPr>
      </w:pPr>
      <w:r>
        <w:rPr>
          <w:rFonts w:eastAsia="仿宋_GB2312"/>
          <w:b/>
          <w:color w:val="000000" w:themeColor="text1"/>
          <w:sz w:val="36"/>
          <w14:textFill>
            <w14:solidFill>
              <w14:schemeClr w14:val="tx1"/>
            </w14:solidFill>
          </w14:textFill>
        </w:rPr>
        <w:t>说</w:t>
      </w:r>
      <w:r>
        <w:rPr>
          <w:rFonts w:hint="eastAsia" w:eastAsia="仿宋_GB2312"/>
          <w:b/>
          <w:color w:val="000000" w:themeColor="text1"/>
          <w:sz w:val="36"/>
          <w:lang w:val="en-US" w:eastAsia="zh-CN"/>
          <w14:textFill>
            <w14:solidFill>
              <w14:schemeClr w14:val="tx1"/>
            </w14:solidFill>
          </w14:textFill>
        </w:rPr>
        <w:t xml:space="preserve"> </w:t>
      </w:r>
      <w:r>
        <w:rPr>
          <w:rFonts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sz w:val="28"/>
        </w:rPr>
      </w:pPr>
      <w:r>
        <w:rPr>
          <w:rFonts w:eastAsia="仿宋_GB2312"/>
          <w:sz w:val="28"/>
        </w:rPr>
        <w:t>二、</w:t>
      </w:r>
      <w:r>
        <w:rPr>
          <w:rFonts w:hint="eastAsia" w:eastAsia="仿宋_GB2312"/>
          <w:sz w:val="28"/>
        </w:rPr>
        <w:t>申请对应调整的学位授权点的专业学位类别</w:t>
      </w:r>
      <w:r>
        <w:rPr>
          <w:rFonts w:eastAsia="仿宋_GB2312"/>
          <w:sz w:val="28"/>
        </w:rPr>
        <w:t>名称及其代码按照《研究生教育学科专业目录</w:t>
      </w:r>
      <w:r>
        <w:rPr>
          <w:rFonts w:hint="eastAsia" w:eastAsia="仿宋_GB2312"/>
          <w:sz w:val="28"/>
        </w:rPr>
        <w:t>（2022年）</w:t>
      </w:r>
      <w:r>
        <w:rPr>
          <w:rFonts w:eastAsia="仿宋_GB2312"/>
          <w:sz w:val="28"/>
        </w:rPr>
        <w:t>》</w:t>
      </w:r>
      <w:r>
        <w:rPr>
          <w:rFonts w:hint="eastAsia" w:eastAsia="仿宋_GB2312"/>
          <w:sz w:val="28"/>
        </w:rPr>
        <w:t>（简称2022版目录）</w:t>
      </w:r>
      <w:r>
        <w:rPr>
          <w:rFonts w:eastAsia="仿宋_GB2312"/>
          <w:sz w:val="28"/>
        </w:rPr>
        <w:t>填写</w:t>
      </w:r>
      <w:r>
        <w:rPr>
          <w:rFonts w:hint="eastAsia" w:eastAsia="仿宋_GB2312"/>
          <w:sz w:val="28"/>
        </w:rPr>
        <w:t>，原学位授权点的</w:t>
      </w:r>
      <w:r>
        <w:rPr>
          <w:rFonts w:eastAsia="仿宋_GB2312"/>
          <w:sz w:val="28"/>
        </w:rPr>
        <w:t>学科名称及其代码、专业学位类别名称及其代码</w:t>
      </w:r>
      <w:r>
        <w:rPr>
          <w:rFonts w:hint="eastAsia" w:eastAsia="仿宋_GB2312"/>
          <w:sz w:val="28"/>
        </w:rPr>
        <w:t>按照《学位授予和人才培养学科目录（2011年）》（简称2011版目录）填写</w:t>
      </w:r>
      <w:r>
        <w:rPr>
          <w:rFonts w:eastAsia="仿宋_GB2312"/>
          <w:sz w:val="28"/>
        </w:rPr>
        <w:t>。</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2022年10月31日合同尚在有效期内）的专任教师（含外籍教师），兼职人员不计在内；表中涉及的成果（论文、专著、专利、科研奖项、教学成果等）均指署名第一单位获得的成果。</w:t>
      </w:r>
    </w:p>
    <w:p>
      <w:pPr>
        <w:spacing w:line="480" w:lineRule="exact"/>
        <w:ind w:right="-85" w:firstLine="560" w:firstLineChars="200"/>
        <w:jc w:val="left"/>
        <w:rPr>
          <w:rFonts w:eastAsia="仿宋_GB2312"/>
          <w:sz w:val="28"/>
        </w:rPr>
      </w:pPr>
      <w:r>
        <w:rPr>
          <w:rFonts w:eastAsia="仿宋_GB2312"/>
          <w:sz w:val="28"/>
        </w:rPr>
        <w:t>四、除表中另有说明外，所填报各项与时间相关的内容均截至2022年10月31日，</w:t>
      </w:r>
      <w:r>
        <w:rPr>
          <w:rFonts w:eastAsia="方正仿宋简体"/>
          <w:sz w:val="28"/>
        </w:rPr>
        <w:t>“</w:t>
      </w:r>
      <w:r>
        <w:rPr>
          <w:rFonts w:eastAsia="仿宋_GB2312"/>
          <w:sz w:val="28"/>
        </w:rPr>
        <w:t>近五年</w:t>
      </w:r>
      <w:r>
        <w:rPr>
          <w:rFonts w:eastAsia="方正仿宋简体"/>
          <w:sz w:val="28"/>
        </w:rPr>
        <w:t>”</w:t>
      </w:r>
      <w:r>
        <w:rPr>
          <w:rFonts w:eastAsia="仿宋_GB2312"/>
          <w:sz w:val="28"/>
        </w:rPr>
        <w:t>的统计时间为2018年1月1日至2022年10月31日。</w:t>
      </w:r>
    </w:p>
    <w:p>
      <w:pPr>
        <w:spacing w:line="480" w:lineRule="exact"/>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lang w:val="en-US" w:eastAsia="zh-CN"/>
        </w:rPr>
        <w:t>申请学位授权点</w:t>
      </w:r>
      <w:r>
        <w:rPr>
          <w:rFonts w:eastAsia="仿宋_GB2312"/>
          <w:sz w:val="28"/>
        </w:rPr>
        <w:t>实际获得并计入本单位财务账目的经费。</w:t>
      </w:r>
    </w:p>
    <w:p>
      <w:pPr>
        <w:spacing w:line="480" w:lineRule="exact"/>
        <w:ind w:right="-85" w:firstLine="560" w:firstLineChars="200"/>
        <w:rPr>
          <w:rFonts w:eastAsia="仿宋_GB2312"/>
          <w:sz w:val="28"/>
        </w:rPr>
      </w:pPr>
      <w:r>
        <w:rPr>
          <w:rFonts w:hint="eastAsia" w:eastAsia="仿宋_GB2312"/>
          <w:sz w:val="28"/>
        </w:rPr>
        <w:t>六</w:t>
      </w:r>
      <w:r>
        <w:rPr>
          <w:rFonts w:eastAsia="仿宋_GB2312"/>
          <w:sz w:val="28"/>
        </w:rPr>
        <w:t>、本申请学位授权点的研究生培养方案需作为附件附在本表之后。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七</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八</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九</w:t>
      </w:r>
      <w:r>
        <w:rPr>
          <w:rFonts w:eastAsia="仿宋_GB2312"/>
          <w:sz w:val="28"/>
          <w:szCs w:val="28"/>
        </w:rPr>
        <w:t>、</w:t>
      </w:r>
      <w:r>
        <w:rPr>
          <w:rFonts w:eastAsia="仿宋_GB2312"/>
          <w:sz w:val="28"/>
          <w:szCs w:val="28"/>
          <w:highlight w:val="none"/>
        </w:rPr>
        <w:t>获得</w:t>
      </w:r>
      <w:r>
        <w:rPr>
          <w:rFonts w:eastAsia="仿宋_GB2312"/>
          <w:sz w:val="28"/>
          <w:szCs w:val="28"/>
        </w:rPr>
        <w:t>学位授权后，本表（含研究生培养方案）将做为学位授权点</w:t>
      </w:r>
      <w:r>
        <w:rPr>
          <w:rFonts w:hint="eastAsia" w:eastAsia="仿宋_GB2312"/>
          <w:sz w:val="28"/>
          <w:szCs w:val="28"/>
        </w:rPr>
        <w:t>核验</w:t>
      </w:r>
      <w:r>
        <w:rPr>
          <w:rFonts w:eastAsia="仿宋_GB2312"/>
          <w:sz w:val="28"/>
          <w:szCs w:val="28"/>
        </w:rPr>
        <w:t>的参考材料之一。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6" w:type="default"/>
          <w:footerReference r:id="rId7" w:type="even"/>
          <w:pgSz w:w="11906" w:h="16838"/>
          <w:pgMar w:top="1440" w:right="1418" w:bottom="1440" w:left="141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 xml:space="preserve">  专业学位</w:t>
      </w:r>
      <w:r>
        <w:rPr>
          <w:rFonts w:eastAsia="黑体"/>
          <w:b/>
          <w:bCs/>
          <w:sz w:val="28"/>
        </w:rPr>
        <w:t>授权点简介</w:t>
      </w:r>
    </w:p>
    <w:tbl>
      <w:tblPr>
        <w:tblStyle w:val="20"/>
        <w:tblW w:w="97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4244"/>
        <w:gridCol w:w="54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39" w:hRule="atLeast"/>
          <w:jc w:val="center"/>
        </w:trPr>
        <w:tc>
          <w:tcPr>
            <w:tcW w:w="4244" w:type="dxa"/>
            <w:tcBorders>
              <w:top w:val="single" w:color="auto" w:sz="12" w:space="0"/>
              <w:left w:val="single" w:color="auto" w:sz="12" w:space="0"/>
              <w:bottom w:val="single" w:color="auto" w:sz="12" w:space="0"/>
              <w:right w:val="single" w:color="auto" w:sz="12" w:space="0"/>
            </w:tcBorders>
            <w:vAlign w:val="center"/>
          </w:tcPr>
          <w:p>
            <w:pPr>
              <w:pStyle w:val="73"/>
              <w:snapToGrid w:val="0"/>
              <w:spacing w:before="0" w:after="0"/>
              <w:jc w:val="center"/>
              <w:rPr>
                <w:rFonts w:ascii="Times New Roman" w:eastAsia="方正仿宋简体"/>
                <w:b/>
                <w:bCs/>
                <w:szCs w:val="21"/>
              </w:rPr>
            </w:pPr>
            <w:r>
              <w:rPr>
                <w:rFonts w:hint="eastAsia" w:ascii="Times New Roman" w:eastAsia="华文仿宋"/>
                <w:b/>
                <w:bCs/>
                <w:kern w:val="2"/>
                <w:szCs w:val="21"/>
              </w:rPr>
              <w:t>I</w:t>
            </w:r>
            <w:r>
              <w:rPr>
                <w:rFonts w:ascii="Times New Roman" w:eastAsia="华文仿宋"/>
                <w:b/>
                <w:bCs/>
                <w:kern w:val="2"/>
                <w:szCs w:val="21"/>
              </w:rPr>
              <w:t>-</w:t>
            </w:r>
            <w:r>
              <w:rPr>
                <w:rFonts w:hint="eastAsia" w:ascii="Times New Roman" w:eastAsia="华文仿宋"/>
                <w:b/>
                <w:bCs/>
                <w:kern w:val="2"/>
                <w:szCs w:val="21"/>
              </w:rPr>
              <w:t>1</w:t>
            </w:r>
            <w:r>
              <w:rPr>
                <w:rFonts w:hint="eastAsia" w:ascii="仿宋_GB2312" w:hAnsi="仿宋_GB2312" w:eastAsia="仿宋_GB2312" w:cs="仿宋_GB2312"/>
                <w:b/>
                <w:bCs/>
                <w:kern w:val="2"/>
                <w:szCs w:val="21"/>
              </w:rPr>
              <w:t>专业学位</w:t>
            </w:r>
            <w:r>
              <w:rPr>
                <w:rFonts w:hint="eastAsia" w:ascii="仿宋_GB2312" w:hAnsi="仿宋_GB2312" w:eastAsia="仿宋_GB2312" w:cs="仿宋_GB2312"/>
                <w:b/>
                <w:bCs/>
                <w:kern w:val="2"/>
                <w:szCs w:val="21"/>
                <w:lang w:val="en-US" w:eastAsia="zh-CN"/>
              </w:rPr>
              <w:t>类别</w:t>
            </w:r>
            <w:r>
              <w:rPr>
                <w:rFonts w:hint="eastAsia" w:ascii="仿宋_GB2312" w:hAnsi="仿宋_GB2312" w:eastAsia="仿宋_GB2312" w:cs="仿宋_GB2312"/>
                <w:b/>
                <w:bCs/>
                <w:kern w:val="2"/>
                <w:szCs w:val="21"/>
              </w:rPr>
              <w:t>名称</w:t>
            </w:r>
          </w:p>
        </w:tc>
        <w:tc>
          <w:tcPr>
            <w:tcW w:w="5461" w:type="dxa"/>
            <w:tcBorders>
              <w:top w:val="single" w:color="auto" w:sz="12" w:space="0"/>
              <w:left w:val="single" w:color="auto" w:sz="12" w:space="0"/>
              <w:bottom w:val="single" w:color="auto" w:sz="12" w:space="0"/>
              <w:right w:val="single" w:color="auto" w:sz="12" w:space="0"/>
            </w:tcBorders>
            <w:vAlign w:val="center"/>
          </w:tcPr>
          <w:p>
            <w:pPr>
              <w:pStyle w:val="73"/>
              <w:snapToGrid w:val="0"/>
              <w:spacing w:before="0" w:after="0"/>
              <w:jc w:val="center"/>
              <w:rPr>
                <w:rFonts w:ascii="Times New Roman" w:eastAsia="方正仿宋简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1951" w:hRule="atLeast"/>
          <w:jc w:val="center"/>
        </w:trPr>
        <w:tc>
          <w:tcPr>
            <w:tcW w:w="9705" w:type="dxa"/>
            <w:gridSpan w:val="2"/>
            <w:tcBorders>
              <w:top w:val="single" w:color="auto" w:sz="12" w:space="0"/>
              <w:left w:val="single" w:color="auto" w:sz="12" w:space="0"/>
              <w:bottom w:val="single" w:color="auto" w:sz="12" w:space="0"/>
              <w:right w:val="single" w:color="auto" w:sz="12" w:space="0"/>
            </w:tcBorders>
          </w:tcPr>
          <w:p>
            <w:pPr>
              <w:spacing w:before="60"/>
              <w:ind w:firstLine="210" w:firstLineChars="100"/>
              <w:rPr>
                <w:rFonts w:eastAsia="方正仿宋简体"/>
                <w:szCs w:val="21"/>
                <w:highlight w:val="yellow"/>
              </w:rPr>
            </w:pPr>
            <w:r>
              <w:rPr>
                <w:rFonts w:eastAsia="方正仿宋简体"/>
                <w:szCs w:val="21"/>
              </w:rPr>
              <w:t>（简要介绍本博士/硕士专业学位授权点的办学定位、培养目标、社会与区域发展需求、师资力量、人才培养、科研和实践平台、思想政治和社会责任教育、质量保障等有关计划安排。限2000字。）</w:t>
            </w:r>
          </w:p>
        </w:tc>
      </w:tr>
    </w:tbl>
    <w:p>
      <w:pPr>
        <w:widowControl/>
        <w:jc w:val="left"/>
        <w:rPr>
          <w:rFonts w:eastAsia="华文仿宋"/>
          <w:sz w:val="18"/>
          <w:szCs w:val="18"/>
        </w:rPr>
      </w:pPr>
    </w:p>
    <w:p>
      <w:pPr>
        <w:widowControl/>
        <w:jc w:val="left"/>
        <w:rPr>
          <w:rFonts w:eastAsia="华文仿宋"/>
          <w:sz w:val="18"/>
          <w:szCs w:val="18"/>
        </w:rPr>
      </w:pPr>
      <w:r>
        <w:rPr>
          <w:rFonts w:eastAsia="华文仿宋"/>
          <w:sz w:val="18"/>
          <w:szCs w:val="18"/>
        </w:rPr>
        <w:br w:type="page"/>
      </w:r>
    </w:p>
    <w:p>
      <w:pPr>
        <w:snapToGrid w:val="0"/>
        <w:spacing w:line="312" w:lineRule="auto"/>
        <w:jc w:val="center"/>
        <w:rPr>
          <w:rFonts w:eastAsia="黑体"/>
          <w:b/>
          <w:bCs/>
          <w:sz w:val="28"/>
        </w:rPr>
      </w:pPr>
      <w:r>
        <w:rPr>
          <w:rFonts w:eastAsia="黑体"/>
          <w:b/>
          <w:bCs/>
          <w:sz w:val="28"/>
        </w:rPr>
        <w:t>Ⅱ  师资队伍</w:t>
      </w:r>
    </w:p>
    <w:tbl>
      <w:tblPr>
        <w:tblStyle w:val="20"/>
        <w:tblW w:w="9589" w:type="dxa"/>
        <w:jc w:val="center"/>
        <w:tblLayout w:type="fixed"/>
        <w:tblCellMar>
          <w:top w:w="0" w:type="dxa"/>
          <w:left w:w="28" w:type="dxa"/>
          <w:bottom w:w="0" w:type="dxa"/>
          <w:right w:w="28" w:type="dxa"/>
        </w:tblCellMar>
      </w:tblPr>
      <w:tblGrid>
        <w:gridCol w:w="1348"/>
        <w:gridCol w:w="1030"/>
        <w:gridCol w:w="818"/>
        <w:gridCol w:w="212"/>
        <w:gridCol w:w="1030"/>
        <w:gridCol w:w="1030"/>
        <w:gridCol w:w="924"/>
        <w:gridCol w:w="106"/>
        <w:gridCol w:w="1030"/>
        <w:gridCol w:w="1030"/>
        <w:gridCol w:w="1031"/>
      </w:tblGrid>
      <w:tr>
        <w:tblPrEx>
          <w:tblCellMar>
            <w:top w:w="0" w:type="dxa"/>
            <w:left w:w="28" w:type="dxa"/>
            <w:bottom w:w="0" w:type="dxa"/>
            <w:right w:w="28" w:type="dxa"/>
          </w:tblCellMar>
        </w:tblPrEx>
        <w:trPr>
          <w:trHeight w:val="539" w:hRule="atLeast"/>
          <w:jc w:val="center"/>
        </w:trPr>
        <w:tc>
          <w:tcPr>
            <w:tcW w:w="958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eastAsia="华文仿宋"/>
                <w:b/>
                <w:bCs/>
                <w:szCs w:val="21"/>
              </w:rPr>
              <w:t>专任教师基本情况</w:t>
            </w:r>
          </w:p>
        </w:tc>
      </w:tr>
      <w:tr>
        <w:tblPrEx>
          <w:tblCellMar>
            <w:top w:w="0" w:type="dxa"/>
            <w:left w:w="28" w:type="dxa"/>
            <w:bottom w:w="0" w:type="dxa"/>
            <w:right w:w="28" w:type="dxa"/>
          </w:tblCellMar>
        </w:tblPrEx>
        <w:trPr>
          <w:trHeight w:val="552" w:hRule="atLeast"/>
          <w:jc w:val="center"/>
        </w:trPr>
        <w:tc>
          <w:tcPr>
            <w:tcW w:w="1348" w:type="dxa"/>
            <w:tcBorders>
              <w:top w:val="single" w:color="auto" w:sz="12"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专业技术职务</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人数</w:t>
            </w:r>
          </w:p>
          <w:p>
            <w:pPr>
              <w:jc w:val="center"/>
              <w:rPr>
                <w:rFonts w:eastAsia="仿宋_GB2312"/>
                <w:szCs w:val="21"/>
              </w:rPr>
            </w:pPr>
            <w:r>
              <w:rPr>
                <w:rFonts w:eastAsia="仿宋_GB2312"/>
                <w:szCs w:val="21"/>
              </w:rPr>
              <w:t>合计</w:t>
            </w:r>
          </w:p>
        </w:tc>
        <w:tc>
          <w:tcPr>
            <w:tcW w:w="1030" w:type="dxa"/>
            <w:gridSpan w:val="2"/>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35岁</w:t>
            </w:r>
          </w:p>
          <w:p>
            <w:pPr>
              <w:jc w:val="center"/>
              <w:rPr>
                <w:rFonts w:eastAsia="仿宋_GB2312"/>
                <w:szCs w:val="21"/>
              </w:rPr>
            </w:pPr>
            <w:r>
              <w:rPr>
                <w:rFonts w:eastAsia="仿宋_GB2312"/>
                <w:szCs w:val="21"/>
              </w:rPr>
              <w:t>及以下</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36至</w:t>
            </w:r>
          </w:p>
          <w:p>
            <w:pPr>
              <w:jc w:val="center"/>
              <w:rPr>
                <w:rFonts w:eastAsia="仿宋_GB2312"/>
                <w:szCs w:val="21"/>
              </w:rPr>
            </w:pPr>
            <w:r>
              <w:rPr>
                <w:rFonts w:eastAsia="仿宋_GB2312"/>
                <w:szCs w:val="21"/>
              </w:rPr>
              <w:t>4</w:t>
            </w:r>
            <w:r>
              <w:rPr>
                <w:rFonts w:hint="eastAsia" w:eastAsia="仿宋_GB2312"/>
                <w:szCs w:val="21"/>
              </w:rPr>
              <w:t>5</w:t>
            </w:r>
            <w:r>
              <w:rPr>
                <w:rFonts w:eastAsia="仿宋_GB2312"/>
                <w:szCs w:val="21"/>
              </w:rPr>
              <w:t>岁</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46至</w:t>
            </w:r>
          </w:p>
          <w:p>
            <w:pPr>
              <w:jc w:val="center"/>
              <w:rPr>
                <w:rFonts w:eastAsia="仿宋_GB2312"/>
              </w:rPr>
            </w:pPr>
            <w:r>
              <w:rPr>
                <w:rFonts w:hint="eastAsia" w:eastAsia="仿宋_GB2312"/>
                <w:szCs w:val="21"/>
              </w:rPr>
              <w:t>60</w:t>
            </w:r>
            <w:r>
              <w:rPr>
                <w:rFonts w:eastAsia="仿宋_GB2312"/>
                <w:szCs w:val="21"/>
              </w:rPr>
              <w:t>岁</w:t>
            </w:r>
          </w:p>
        </w:tc>
        <w:tc>
          <w:tcPr>
            <w:tcW w:w="1030" w:type="dxa"/>
            <w:gridSpan w:val="2"/>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61岁及</w:t>
            </w:r>
          </w:p>
          <w:p>
            <w:pPr>
              <w:jc w:val="center"/>
              <w:rPr>
                <w:rFonts w:eastAsia="仿宋_GB2312"/>
              </w:rPr>
            </w:pPr>
            <w:r>
              <w:rPr>
                <w:rFonts w:eastAsia="仿宋_GB2312"/>
              </w:rPr>
              <w:t>以上</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博士学位教师</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color w:val="000000" w:themeColor="text1"/>
                <w:kern w:val="0"/>
                <w:szCs w:val="21"/>
                <w14:textFill>
                  <w14:solidFill>
                    <w14:schemeClr w14:val="tx1"/>
                  </w14:solidFill>
                </w14:textFill>
              </w:rPr>
              <w:t>硕士学位</w:t>
            </w:r>
            <w:r>
              <w:rPr>
                <w:rFonts w:eastAsia="仿宋_GB2312"/>
                <w:szCs w:val="21"/>
              </w:rPr>
              <w:t>教师</w:t>
            </w:r>
          </w:p>
        </w:tc>
        <w:tc>
          <w:tcPr>
            <w:tcW w:w="1031" w:type="dxa"/>
            <w:tcBorders>
              <w:top w:val="single" w:color="auto" w:sz="12"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color w:val="000000" w:themeColor="text1"/>
                <w:kern w:val="0"/>
                <w:szCs w:val="21"/>
                <w14:textFill>
                  <w14:solidFill>
                    <w14:schemeClr w14:val="tx1"/>
                  </w14:solidFill>
                </w14:textFill>
              </w:rPr>
              <w:t>行业经历</w:t>
            </w:r>
          </w:p>
          <w:p>
            <w:pPr>
              <w:jc w:val="center"/>
              <w:rPr>
                <w:rFonts w:eastAsia="仿宋_GB2312"/>
                <w:szCs w:val="21"/>
              </w:rPr>
            </w:pPr>
            <w:r>
              <w:rPr>
                <w:rFonts w:eastAsia="仿宋_GB2312"/>
                <w:szCs w:val="21"/>
              </w:rPr>
              <w:t>教师</w:t>
            </w: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正高级</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副高级</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中  级</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其  他</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eastAsia="仿宋_GB2312"/>
                <w:szCs w:val="21"/>
              </w:rPr>
              <w:t>总  计</w:t>
            </w: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42" w:hRule="atLeast"/>
          <w:jc w:val="center"/>
        </w:trPr>
        <w:tc>
          <w:tcPr>
            <w:tcW w:w="3196" w:type="dxa"/>
            <w:gridSpan w:val="3"/>
            <w:tcBorders>
              <w:top w:val="single" w:color="auto" w:sz="12"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导师</w:t>
            </w:r>
            <w:r>
              <w:rPr>
                <w:rFonts w:eastAsia="仿宋_GB2312"/>
                <w:szCs w:val="21"/>
              </w:rPr>
              <w:t>人数（比例）</w:t>
            </w:r>
          </w:p>
        </w:tc>
        <w:tc>
          <w:tcPr>
            <w:tcW w:w="3196" w:type="dxa"/>
            <w:gridSpan w:val="4"/>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博导</w:t>
            </w:r>
            <w:r>
              <w:rPr>
                <w:rFonts w:eastAsia="仿宋_GB2312"/>
                <w:szCs w:val="21"/>
              </w:rPr>
              <w:t>人数（比例）</w:t>
            </w:r>
          </w:p>
        </w:tc>
        <w:tc>
          <w:tcPr>
            <w:tcW w:w="3197" w:type="dxa"/>
            <w:gridSpan w:val="4"/>
            <w:tcBorders>
              <w:top w:val="single" w:color="auto" w:sz="12"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有行业经历教师</w:t>
            </w:r>
            <w:r>
              <w:rPr>
                <w:rFonts w:eastAsia="仿宋_GB2312"/>
                <w:szCs w:val="21"/>
              </w:rPr>
              <w:t>人数（比例）</w:t>
            </w:r>
          </w:p>
        </w:tc>
      </w:tr>
      <w:tr>
        <w:tblPrEx>
          <w:tblCellMar>
            <w:top w:w="0" w:type="dxa"/>
            <w:left w:w="28" w:type="dxa"/>
            <w:bottom w:w="0" w:type="dxa"/>
            <w:right w:w="28" w:type="dxa"/>
          </w:tblCellMar>
        </w:tblPrEx>
        <w:trPr>
          <w:trHeight w:val="589" w:hRule="atLeast"/>
          <w:jc w:val="center"/>
        </w:trPr>
        <w:tc>
          <w:tcPr>
            <w:tcW w:w="3196" w:type="dxa"/>
            <w:gridSpan w:val="3"/>
            <w:tcBorders>
              <w:top w:val="single" w:color="auto" w:sz="6"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eastAsia="仿宋_GB2312"/>
                <w:szCs w:val="21"/>
              </w:rPr>
              <w:t xml:space="preserve">    人  （    ％）</w:t>
            </w:r>
          </w:p>
        </w:tc>
        <w:tc>
          <w:tcPr>
            <w:tcW w:w="3196" w:type="dxa"/>
            <w:gridSpan w:val="4"/>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r>
              <w:rPr>
                <w:rFonts w:eastAsia="仿宋_GB2312"/>
                <w:szCs w:val="21"/>
              </w:rPr>
              <w:t xml:space="preserve">    人  （    ％）</w:t>
            </w:r>
          </w:p>
        </w:tc>
        <w:tc>
          <w:tcPr>
            <w:tcW w:w="3197" w:type="dxa"/>
            <w:gridSpan w:val="4"/>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r>
              <w:rPr>
                <w:rFonts w:eastAsia="仿宋_GB2312"/>
                <w:szCs w:val="21"/>
              </w:rPr>
              <w:t xml:space="preserve">    人  （    ％）</w:t>
            </w:r>
          </w:p>
        </w:tc>
      </w:tr>
    </w:tbl>
    <w:p>
      <w:pPr>
        <w:spacing w:line="300" w:lineRule="exact"/>
        <w:ind w:left="360" w:hanging="360" w:hangingChars="200"/>
        <w:rPr>
          <w:rFonts w:eastAsiaTheme="majorEastAsia"/>
          <w:sz w:val="18"/>
          <w:szCs w:val="18"/>
        </w:rPr>
      </w:pPr>
      <w:r>
        <w:rPr>
          <w:sz w:val="18"/>
          <w:szCs w:val="18"/>
        </w:rPr>
        <w:t>注</w:t>
      </w:r>
      <w:r>
        <w:rPr>
          <w:rFonts w:eastAsiaTheme="minorEastAsia"/>
          <w:sz w:val="18"/>
          <w:szCs w:val="18"/>
        </w:rPr>
        <w:t>：</w:t>
      </w:r>
      <w:r>
        <w:rPr>
          <w:rFonts w:eastAsiaTheme="majorEastAsia"/>
          <w:color w:val="000000"/>
          <w:sz w:val="18"/>
          <w:szCs w:val="18"/>
        </w:rPr>
        <w:t>1.“行业经历”是指在相关行业从事工作</w:t>
      </w:r>
      <w:r>
        <w:rPr>
          <w:rFonts w:eastAsiaTheme="majorEastAsia"/>
          <w:color w:val="000000" w:themeColor="text1"/>
          <w:sz w:val="18"/>
          <w:szCs w:val="18"/>
          <w14:textFill>
            <w14:solidFill>
              <w14:schemeClr w14:val="tx1"/>
            </w14:solidFill>
          </w14:textFill>
        </w:rPr>
        <w:t>3个月以上</w:t>
      </w:r>
      <w:r>
        <w:rPr>
          <w:rFonts w:eastAsiaTheme="majorEastAsia"/>
          <w:sz w:val="18"/>
          <w:szCs w:val="18"/>
        </w:rPr>
        <w:t>。</w:t>
      </w:r>
    </w:p>
    <w:p>
      <w:pPr>
        <w:spacing w:line="300" w:lineRule="exact"/>
        <w:ind w:firstLine="360" w:firstLineChars="200"/>
        <w:rPr>
          <w:rFonts w:eastAsiaTheme="majorEastAsia"/>
          <w:color w:val="000000"/>
          <w:sz w:val="18"/>
          <w:szCs w:val="18"/>
        </w:rPr>
      </w:pPr>
      <w:r>
        <w:rPr>
          <w:rFonts w:eastAsiaTheme="majorEastAsia"/>
          <w:color w:val="000000"/>
          <w:sz w:val="18"/>
          <w:szCs w:val="18"/>
        </w:rPr>
        <w:t>2.“导师/博导人数”仅统计具有导师/博导资格，且</w:t>
      </w:r>
      <w:r>
        <w:rPr>
          <w:rFonts w:eastAsiaTheme="majorEastAsia"/>
          <w:color w:val="000000" w:themeColor="text1"/>
          <w:sz w:val="18"/>
          <w:szCs w:val="18"/>
          <w14:textFill>
            <w14:solidFill>
              <w14:schemeClr w14:val="tx1"/>
            </w14:solidFill>
          </w14:textFill>
        </w:rPr>
        <w:t>截至2022年10月31日</w:t>
      </w:r>
      <w:r>
        <w:rPr>
          <w:rFonts w:eastAsiaTheme="majorEastAsia"/>
          <w:bCs/>
          <w:color w:val="000000" w:themeColor="text1"/>
          <w:sz w:val="18"/>
          <w:szCs w:val="18"/>
          <w14:textFill>
            <w14:solidFill>
              <w14:schemeClr w14:val="tx1"/>
            </w14:solidFill>
          </w14:textFill>
        </w:rPr>
        <w:t>仍在指导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20"/>
        <w:tblW w:w="9639" w:type="dxa"/>
        <w:jc w:val="center"/>
        <w:tblLayout w:type="fixed"/>
        <w:tblCellMar>
          <w:top w:w="0" w:type="dxa"/>
          <w:left w:w="108" w:type="dxa"/>
          <w:bottom w:w="0" w:type="dxa"/>
          <w:right w:w="108" w:type="dxa"/>
        </w:tblCellMar>
      </w:tblPr>
      <w:tblGrid>
        <w:gridCol w:w="1286"/>
        <w:gridCol w:w="1266"/>
        <w:gridCol w:w="1266"/>
        <w:gridCol w:w="1266"/>
        <w:gridCol w:w="1266"/>
        <w:gridCol w:w="1268"/>
        <w:gridCol w:w="995"/>
        <w:gridCol w:w="1026"/>
      </w:tblGrid>
      <w:tr>
        <w:tblPrEx>
          <w:tblCellMar>
            <w:top w:w="0" w:type="dxa"/>
            <w:left w:w="108" w:type="dxa"/>
            <w:bottom w:w="0" w:type="dxa"/>
            <w:right w:w="108" w:type="dxa"/>
          </w:tblCellMar>
        </w:tblPrEx>
        <w:trPr>
          <w:trHeight w:val="539" w:hRule="atLeast"/>
          <w:jc w:val="center"/>
        </w:trPr>
        <w:tc>
          <w:tcPr>
            <w:tcW w:w="9639"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-2  行业教师基本情况</w:t>
            </w:r>
          </w:p>
        </w:tc>
      </w:tr>
      <w:tr>
        <w:tblPrEx>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1266"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1266" w:type="dxa"/>
            <w:tcBorders>
              <w:top w:val="single" w:color="auto" w:sz="12" w:space="0"/>
              <w:left w:val="single" w:color="auto" w:sz="6" w:space="0"/>
              <w:bottom w:val="single" w:color="auto" w:sz="6" w:space="0"/>
              <w:right w:val="single" w:color="auto" w:sz="6"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及以下</w:t>
            </w:r>
          </w:p>
        </w:tc>
        <w:tc>
          <w:tcPr>
            <w:tcW w:w="1266" w:type="dxa"/>
            <w:tcBorders>
              <w:top w:val="single" w:color="auto" w:sz="12" w:space="0"/>
              <w:left w:val="single" w:color="auto" w:sz="6" w:space="0"/>
              <w:bottom w:val="single" w:color="auto" w:sz="6" w:space="0"/>
              <w:right w:val="single" w:color="auto" w:sz="6"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w:t>
            </w:r>
            <w:r>
              <w:rPr>
                <w:rFonts w:hint="eastAsia" w:eastAsia="仿宋_GB2312"/>
                <w:color w:val="000000" w:themeColor="text1"/>
                <w:szCs w:val="21"/>
                <w14:textFill>
                  <w14:solidFill>
                    <w14:schemeClr w14:val="tx1"/>
                  </w14:solidFill>
                </w14:textFill>
              </w:rPr>
              <w:t>5</w:t>
            </w:r>
            <w:r>
              <w:rPr>
                <w:rFonts w:eastAsia="仿宋_GB2312"/>
                <w:color w:val="000000" w:themeColor="text1"/>
                <w:szCs w:val="21"/>
                <w14:textFill>
                  <w14:solidFill>
                    <w14:schemeClr w14:val="tx1"/>
                  </w14:solidFill>
                </w14:textFill>
              </w:rPr>
              <w:t>岁</w:t>
            </w:r>
          </w:p>
        </w:tc>
        <w:tc>
          <w:tcPr>
            <w:tcW w:w="1266" w:type="dxa"/>
            <w:tcBorders>
              <w:top w:val="single" w:color="auto" w:sz="12" w:space="0"/>
              <w:left w:val="single" w:color="auto" w:sz="6" w:space="0"/>
              <w:bottom w:val="single" w:color="auto" w:sz="6" w:space="0"/>
              <w:right w:val="single" w:color="auto" w:sz="6"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r>
              <w:rPr>
                <w:rFonts w:eastAsia="仿宋_GB2312"/>
                <w:color w:val="000000" w:themeColor="text1"/>
                <w:szCs w:val="21"/>
                <w14:textFill>
                  <w14:solidFill>
                    <w14:schemeClr w14:val="tx1"/>
                  </w14:solidFill>
                </w14:textFill>
              </w:rPr>
              <w:t>0岁</w:t>
            </w:r>
          </w:p>
        </w:tc>
        <w:tc>
          <w:tcPr>
            <w:tcW w:w="1268" w:type="dxa"/>
            <w:tcBorders>
              <w:top w:val="single" w:color="auto" w:sz="12" w:space="0"/>
              <w:left w:val="single" w:color="auto" w:sz="6" w:space="0"/>
              <w:bottom w:val="single" w:color="auto" w:sz="6" w:space="0"/>
              <w:right w:val="single" w:color="auto" w:sz="6"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w:t>
            </w:r>
          </w:p>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及以上</w:t>
            </w:r>
          </w:p>
        </w:tc>
        <w:tc>
          <w:tcPr>
            <w:tcW w:w="995" w:type="dxa"/>
            <w:tcBorders>
              <w:top w:val="single" w:color="auto" w:sz="12" w:space="0"/>
              <w:left w:val="single" w:color="auto" w:sz="6" w:space="0"/>
              <w:bottom w:val="single" w:color="auto" w:sz="6" w:space="0"/>
              <w:right w:val="single" w:color="auto" w:sz="6"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6" w:space="0"/>
              <w:bottom w:val="single" w:color="auto" w:sz="6"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CellMar>
            <w:top w:w="0" w:type="dxa"/>
            <w:left w:w="108" w:type="dxa"/>
            <w:bottom w:w="0" w:type="dxa"/>
            <w:right w:w="108" w:type="dxa"/>
          </w:tblCellMar>
        </w:tblPrEx>
        <w:trPr>
          <w:trHeight w:val="624" w:hRule="atLeast"/>
          <w:jc w:val="center"/>
        </w:trPr>
        <w:tc>
          <w:tcPr>
            <w:tcW w:w="128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正高级</w:t>
            </w: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99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026"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副高级</w:t>
            </w: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99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026"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中  级</w:t>
            </w: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99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026"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其  他</w:t>
            </w: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99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026"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6" w:space="0"/>
              <w:left w:val="single" w:color="auto" w:sz="12" w:space="0"/>
              <w:bottom w:val="single" w:color="auto" w:sz="12"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总  计</w:t>
            </w:r>
          </w:p>
        </w:tc>
        <w:tc>
          <w:tcPr>
            <w:tcW w:w="1266"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12" w:space="0"/>
              <w:right w:val="single" w:color="auto" w:sz="6"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6"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268"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995"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c>
          <w:tcPr>
            <w:tcW w:w="1026" w:type="dxa"/>
            <w:tcBorders>
              <w:top w:val="single" w:color="auto" w:sz="6" w:space="0"/>
              <w:left w:val="single" w:color="auto" w:sz="6" w:space="0"/>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注：本表限填本单位正式聘任的、与本专业学位相关的行业教师。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20"/>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 xml:space="preserve">-3 </w:t>
            </w:r>
            <w:r>
              <w:rPr>
                <w:rFonts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r>
              <w:rPr>
                <w:rFonts w:ascii="Times New Roman" w:eastAsia="仿宋_GB2312"/>
                <w:szCs w:val="21"/>
              </w:rPr>
              <w:t>出生</w:t>
            </w:r>
          </w:p>
          <w:p>
            <w:pPr>
              <w:pStyle w:val="73"/>
              <w:spacing w:before="0" w:after="0" w:line="240" w:lineRule="auto"/>
              <w:jc w:val="center"/>
              <w:rPr>
                <w:rFonts w:ascii="Times New Roman" w:eastAsia="仿宋_GB2312"/>
                <w:szCs w:val="21"/>
              </w:rPr>
            </w:pPr>
            <w:r>
              <w:rPr>
                <w:rFonts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r>
              <w:rPr>
                <w:rFonts w:ascii="Times New Roman" w:eastAsia="仿宋_GB2312"/>
                <w:szCs w:val="21"/>
              </w:rPr>
              <w:t>专业技术</w:t>
            </w:r>
          </w:p>
          <w:p>
            <w:pPr>
              <w:pStyle w:val="73"/>
              <w:spacing w:before="0" w:after="0" w:line="240" w:lineRule="auto"/>
              <w:jc w:val="center"/>
              <w:rPr>
                <w:rFonts w:ascii="Times New Roman" w:eastAsia="仿宋_GB2312"/>
                <w:szCs w:val="21"/>
              </w:rPr>
            </w:pPr>
            <w:r>
              <w:rPr>
                <w:rFonts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3"/>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3"/>
              <w:spacing w:before="0" w:after="0" w:line="240" w:lineRule="auto"/>
              <w:jc w:val="center"/>
              <w:rPr>
                <w:rFonts w:ascii="Times New Roman" w:eastAsia="仿宋_GB2312"/>
                <w:szCs w:val="21"/>
              </w:rPr>
            </w:pPr>
            <w:r>
              <w:rPr>
                <w:rFonts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3"/>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p>
        </w:tc>
      </w:tr>
      <w:tr>
        <w:tblPrEx>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eastAsia="仿宋_GB2312"/>
              </w:rPr>
              <w:t>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成果名称</w:t>
            </w:r>
          </w:p>
          <w:p>
            <w:pPr>
              <w:jc w:val="center"/>
              <w:rPr>
                <w:rFonts w:eastAsia="仿宋_GB2312"/>
                <w:szCs w:val="21"/>
              </w:rPr>
            </w:pPr>
            <w:r>
              <w:rPr>
                <w:rFonts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获奖类别及等级，发表刊物、页码</w:t>
            </w:r>
            <w:r>
              <w:rPr>
                <w:rFonts w:hint="eastAsia" w:eastAsia="仿宋_GB2312"/>
                <w:szCs w:val="21"/>
                <w:lang w:eastAsia="zh-CN"/>
              </w:rPr>
              <w:t>，</w:t>
            </w:r>
            <w:r>
              <w:rPr>
                <w:rFonts w:eastAsia="仿宋_GB2312"/>
                <w:szCs w:val="21"/>
              </w:rPr>
              <w:t>出版单位及印数，专利类型及专利号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8</w:t>
            </w:r>
            <w:r>
              <w:rPr>
                <w:rFonts w:eastAsia="仿宋_GB2312"/>
                <w:bCs/>
              </w:rPr>
              <w:t>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rPr>
              <w:t>一种实现超大型</w:t>
            </w:r>
            <w:r>
              <w:rPr>
                <w:rFonts w:hint="eastAsia" w:eastAsia="仿宋_GB2312"/>
              </w:rPr>
              <w:t>高温合金XXX</w:t>
            </w:r>
            <w:r>
              <w:rPr>
                <w:rFonts w:eastAsia="仿宋_GB2312"/>
              </w:rPr>
              <w:t>的极限成形方法</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发明专利，ZL20211072****</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w:t>
            </w:r>
            <w:r>
              <w:rPr>
                <w:rFonts w:hint="eastAsia" w:eastAsia="仿宋_GB2312"/>
                <w:bCs/>
              </w:rPr>
              <w:t>21</w:t>
            </w:r>
            <w:r>
              <w:rPr>
                <w:rFonts w:eastAsia="仿宋_GB2312"/>
                <w:bCs/>
              </w:rPr>
              <w:t>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第一发明人</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目前主持的行业应用背景较强的科研项目</w:t>
            </w:r>
          </w:p>
          <w:p>
            <w:pPr>
              <w:jc w:val="center"/>
              <w:rPr>
                <w:rFonts w:eastAsia="仿宋_GB2312"/>
                <w:szCs w:val="21"/>
              </w:rPr>
            </w:pPr>
            <w:r>
              <w:rPr>
                <w:rFonts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项目来源与项目类别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w:t>
            </w:r>
            <w:r>
              <w:rPr>
                <w:rFonts w:hint="eastAsia" w:eastAsia="仿宋_GB2312"/>
                <w:szCs w:val="21"/>
              </w:rPr>
              <w:t>8</w:t>
            </w:r>
            <w:r>
              <w:rPr>
                <w:rFonts w:eastAsia="仿宋_GB2312"/>
                <w:szCs w:val="21"/>
              </w:rPr>
              <w:t>09-201</w:t>
            </w:r>
            <w:r>
              <w:rPr>
                <w:rFonts w:hint="eastAsia" w:eastAsia="仿宋_GB2312"/>
                <w:szCs w:val="21"/>
              </w:rPr>
              <w:t>9</w:t>
            </w:r>
            <w:r>
              <w:rPr>
                <w:rFonts w:eastAsia="仿宋_GB2312"/>
                <w:szCs w:val="21"/>
              </w:rPr>
              <w:t>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w:t>
      </w:r>
      <w:r>
        <w:rPr>
          <w:rFonts w:eastAsiaTheme="majorEastAsia"/>
          <w:color w:val="000000" w:themeColor="text1"/>
          <w:sz w:val="18"/>
          <w:szCs w:val="18"/>
          <w14:textFill>
            <w14:solidFill>
              <w14:schemeClr w14:val="tx1"/>
            </w14:solidFill>
          </w14:textFill>
        </w:rPr>
        <w:t>按不少于3人填写，每人限填一份。本表可复制。</w:t>
      </w:r>
    </w:p>
    <w:p>
      <w:pPr>
        <w:widowControl/>
        <w:spacing w:line="300" w:lineRule="exact"/>
        <w:ind w:left="363" w:leftChars="173"/>
        <w:rPr>
          <w:rFonts w:eastAsiaTheme="majorEastAsia"/>
          <w:color w:val="000000"/>
          <w:sz w:val="18"/>
          <w:szCs w:val="18"/>
        </w:rPr>
      </w:pPr>
      <w:r>
        <w:rPr>
          <w:rFonts w:eastAsiaTheme="majorEastAsia"/>
          <w:color w:val="000000"/>
          <w:sz w:val="18"/>
          <w:szCs w:val="18"/>
        </w:rPr>
        <w:t>2.</w:t>
      </w:r>
      <w:r>
        <w:rPr>
          <w:rFonts w:eastAsiaTheme="majorEastAsia"/>
          <w:color w:val="000000" w:themeColor="text1"/>
          <w:sz w:val="18"/>
          <w:szCs w:val="18"/>
          <w14:textFill>
            <w14:solidFill>
              <w14:schemeClr w14:val="tx1"/>
            </w14:solidFill>
          </w14:textFill>
        </w:rPr>
        <w:t xml:space="preserve"> “近五年代表性成果”限填写本人是第一作者（第一发明人等）或通讯作者的情况</w:t>
      </w:r>
      <w:r>
        <w:rPr>
          <w:rFonts w:eastAsiaTheme="minorEastAsia"/>
          <w:color w:val="000000" w:themeColor="text1"/>
          <w:sz w:val="18"/>
          <w:szCs w:val="18"/>
          <w14:textFill>
            <w14:solidFill>
              <w14:schemeClr w14:val="tx1"/>
            </w14:solidFill>
          </w14:textFill>
        </w:rPr>
        <w:t>，成果署名单位不限。</w:t>
      </w:r>
    </w:p>
    <w:p>
      <w:pPr>
        <w:widowControl/>
        <w:jc w:val="left"/>
        <w:rPr>
          <w:rFonts w:eastAsiaTheme="minorEastAsia"/>
          <w:color w:val="000000" w:themeColor="text1"/>
          <w:sz w:val="18"/>
          <w:szCs w:val="18"/>
          <w14:textFill>
            <w14:solidFill>
              <w14:schemeClr w14:val="tx1"/>
            </w14:solidFill>
          </w14:textFill>
        </w:rPr>
        <w:sectPr>
          <w:footerReference r:id="rId8" w:type="default"/>
          <w:footerReference r:id="rId9" w:type="even"/>
          <w:pgSz w:w="11906" w:h="16838"/>
          <w:pgMar w:top="1247" w:right="1247" w:bottom="1247" w:left="1247" w:header="851" w:footer="992" w:gutter="0"/>
          <w:pgBorders>
            <w:top w:val="none" w:sz="0" w:space="0"/>
            <w:left w:val="none" w:sz="0" w:space="0"/>
            <w:bottom w:val="none" w:sz="0" w:space="0"/>
            <w:right w:val="none" w:sz="0" w:space="0"/>
          </w:pgBorders>
          <w:cols w:space="720" w:num="1"/>
          <w:docGrid w:type="lines" w:linePitch="312" w:charSpace="0"/>
        </w:sectPr>
      </w:pPr>
    </w:p>
    <w:tbl>
      <w:tblPr>
        <w:tblStyle w:val="20"/>
        <w:tblW w:w="14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bCs/>
                <w:color w:val="000000" w:themeColor="text1"/>
                <w:szCs w:val="21"/>
                <w14:textFill>
                  <w14:solidFill>
                    <w14:schemeClr w14:val="tx1"/>
                  </w14:solidFill>
                </w14:textFill>
              </w:rPr>
            </w:pPr>
            <w:r>
              <w:rPr>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-4代表性行业教师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出生</w:t>
            </w:r>
          </w:p>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年月</w:t>
            </w:r>
          </w:p>
        </w:tc>
        <w:tc>
          <w:tcPr>
            <w:tcW w:w="1034"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专业技术</w:t>
            </w:r>
          </w:p>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主要情况简介</w:t>
            </w:r>
          </w:p>
          <w:p>
            <w:pPr>
              <w:jc w:val="lef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1</w:t>
            </w:r>
          </w:p>
        </w:tc>
        <w:tc>
          <w:tcPr>
            <w:tcW w:w="1034"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w:t>
            </w:r>
          </w:p>
        </w:tc>
        <w:tc>
          <w:tcPr>
            <w:tcW w:w="887"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196501</w:t>
            </w:r>
          </w:p>
        </w:tc>
        <w:tc>
          <w:tcPr>
            <w:tcW w:w="1034"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项目管理</w:t>
            </w:r>
          </w:p>
        </w:tc>
        <w:tc>
          <w:tcPr>
            <w:tcW w:w="1182"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高级</w:t>
            </w:r>
          </w:p>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工程师</w:t>
            </w:r>
          </w:p>
        </w:tc>
        <w:tc>
          <w:tcPr>
            <w:tcW w:w="1919"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XXX公司</w:t>
            </w:r>
          </w:p>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董事长</w:t>
            </w:r>
          </w:p>
        </w:tc>
        <w:tc>
          <w:tcPr>
            <w:tcW w:w="1182"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w:t>
            </w: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887" w:type="dxa"/>
            <w:vAlign w:val="center"/>
          </w:tcPr>
          <w:p>
            <w:pPr>
              <w:jc w:val="center"/>
              <w:rPr>
                <w:rFonts w:eastAsia="仿宋_GB2312"/>
                <w:bCs/>
                <w:color w:val="000000" w:themeColor="text1"/>
                <w:szCs w:val="21"/>
                <w14:textFill>
                  <w14:solidFill>
                    <w14:schemeClr w14:val="tx1"/>
                  </w14:solidFill>
                </w14:textFill>
              </w:rPr>
            </w:pP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1919"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3</w:t>
            </w: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887" w:type="dxa"/>
            <w:vAlign w:val="center"/>
          </w:tcPr>
          <w:p>
            <w:pPr>
              <w:jc w:val="center"/>
              <w:rPr>
                <w:rFonts w:eastAsia="仿宋_GB2312"/>
                <w:bCs/>
                <w:color w:val="000000" w:themeColor="text1"/>
                <w:szCs w:val="21"/>
                <w14:textFill>
                  <w14:solidFill>
                    <w14:schemeClr w14:val="tx1"/>
                  </w14:solidFill>
                </w14:textFill>
              </w:rPr>
            </w:pP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1919"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4</w:t>
            </w: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887" w:type="dxa"/>
            <w:vAlign w:val="center"/>
          </w:tcPr>
          <w:p>
            <w:pPr>
              <w:jc w:val="center"/>
              <w:rPr>
                <w:rFonts w:eastAsia="仿宋_GB2312"/>
                <w:bCs/>
                <w:color w:val="000000" w:themeColor="text1"/>
                <w:szCs w:val="21"/>
                <w14:textFill>
                  <w14:solidFill>
                    <w14:schemeClr w14:val="tx1"/>
                  </w14:solidFill>
                </w14:textFill>
              </w:rPr>
            </w:pP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1919"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5</w:t>
            </w: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887" w:type="dxa"/>
            <w:vAlign w:val="center"/>
          </w:tcPr>
          <w:p>
            <w:pPr>
              <w:jc w:val="center"/>
              <w:rPr>
                <w:rFonts w:eastAsia="仿宋_GB2312"/>
                <w:bCs/>
                <w:color w:val="000000" w:themeColor="text1"/>
                <w:szCs w:val="21"/>
                <w14:textFill>
                  <w14:solidFill>
                    <w14:schemeClr w14:val="tx1"/>
                  </w14:solidFill>
                </w14:textFill>
              </w:rPr>
            </w:pP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1919"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bCs/>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887" w:type="dxa"/>
            <w:vAlign w:val="center"/>
          </w:tcPr>
          <w:p>
            <w:pPr>
              <w:jc w:val="center"/>
              <w:rPr>
                <w:rFonts w:eastAsia="仿宋_GB2312"/>
                <w:bCs/>
                <w:color w:val="000000" w:themeColor="text1"/>
                <w:szCs w:val="21"/>
                <w14:textFill>
                  <w14:solidFill>
                    <w14:schemeClr w14:val="tx1"/>
                  </w14:solidFill>
                </w14:textFill>
              </w:rPr>
            </w:pP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1919"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7</w:t>
            </w:r>
          </w:p>
        </w:tc>
        <w:tc>
          <w:tcPr>
            <w:tcW w:w="1034" w:type="dxa"/>
            <w:vAlign w:val="center"/>
          </w:tcPr>
          <w:p>
            <w:pPr>
              <w:rPr>
                <w:rFonts w:eastAsia="仿宋_GB2312"/>
                <w:bCs/>
                <w:color w:val="000000" w:themeColor="text1"/>
                <w:szCs w:val="21"/>
                <w14:textFill>
                  <w14:solidFill>
                    <w14:schemeClr w14:val="tx1"/>
                  </w14:solidFill>
                </w14:textFill>
              </w:rPr>
            </w:pPr>
          </w:p>
        </w:tc>
        <w:tc>
          <w:tcPr>
            <w:tcW w:w="887" w:type="dxa"/>
            <w:vAlign w:val="center"/>
          </w:tcPr>
          <w:p>
            <w:pPr>
              <w:jc w:val="center"/>
              <w:rPr>
                <w:rFonts w:eastAsia="仿宋_GB2312"/>
                <w:bCs/>
                <w:color w:val="000000" w:themeColor="text1"/>
                <w:szCs w:val="21"/>
                <w14:textFill>
                  <w14:solidFill>
                    <w14:schemeClr w14:val="tx1"/>
                  </w14:solidFill>
                </w14:textFill>
              </w:rPr>
            </w:pP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1919"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bCs/>
                <w:color w:val="000000" w:themeColor="text1"/>
                <w:szCs w:val="21"/>
                <w14:textFill>
                  <w14:solidFill>
                    <w14:schemeClr w14:val="tx1"/>
                  </w14:solidFill>
                </w14:textFill>
              </w:rPr>
            </w:pPr>
          </w:p>
        </w:tc>
        <w:tc>
          <w:tcPr>
            <w:tcW w:w="887" w:type="dxa"/>
            <w:vAlign w:val="center"/>
          </w:tcPr>
          <w:p>
            <w:pPr>
              <w:jc w:val="center"/>
              <w:rPr>
                <w:rFonts w:eastAsia="仿宋_GB2312"/>
                <w:bCs/>
                <w:color w:val="000000" w:themeColor="text1"/>
                <w:szCs w:val="21"/>
                <w14:textFill>
                  <w14:solidFill>
                    <w14:schemeClr w14:val="tx1"/>
                  </w14:solidFill>
                </w14:textFill>
              </w:rPr>
            </w:pPr>
          </w:p>
        </w:tc>
        <w:tc>
          <w:tcPr>
            <w:tcW w:w="1034"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1919" w:type="dxa"/>
            <w:vAlign w:val="center"/>
          </w:tcPr>
          <w:p>
            <w:pPr>
              <w:jc w:val="center"/>
              <w:rPr>
                <w:rFonts w:eastAsia="仿宋_GB2312"/>
                <w:bCs/>
                <w:color w:val="000000" w:themeColor="text1"/>
                <w:szCs w:val="21"/>
                <w14:textFill>
                  <w14:solidFill>
                    <w14:schemeClr w14:val="tx1"/>
                  </w14:solidFill>
                </w14:textFill>
              </w:rPr>
            </w:pPr>
          </w:p>
        </w:tc>
        <w:tc>
          <w:tcPr>
            <w:tcW w:w="1182" w:type="dxa"/>
            <w:vAlign w:val="center"/>
          </w:tcPr>
          <w:p>
            <w:pPr>
              <w:jc w:val="center"/>
              <w:rPr>
                <w:rFonts w:eastAsia="仿宋_GB2312"/>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bCs/>
                <w:color w:val="000000" w:themeColor="text1"/>
                <w:szCs w:val="21"/>
                <w14:textFill>
                  <w14:solidFill>
                    <w14:schemeClr w14:val="tx1"/>
                  </w14:solidFill>
                </w14:textFill>
              </w:rPr>
            </w:pPr>
          </w:p>
          <w:p>
            <w:pPr>
              <w:tabs>
                <w:tab w:val="left" w:pos="585"/>
              </w:tabs>
              <w:spacing w:line="380" w:lineRule="exact"/>
              <w:jc w:val="center"/>
              <w:rPr>
                <w:rFonts w:eastAsia="仿宋_GB2312"/>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eastAsiaTheme="minorEastAsia"/>
          <w:sz w:val="18"/>
          <w:szCs w:val="18"/>
        </w:rPr>
        <w:t>注：1.本表限填本单位正式聘任的、与本专业学位相关的行业教师。</w:t>
      </w:r>
    </w:p>
    <w:p>
      <w:pPr>
        <w:spacing w:line="300" w:lineRule="exact"/>
        <w:ind w:firstLine="360" w:firstLineChars="20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eastAsiaTheme="minorEastAsia"/>
          <w:sz w:val="18"/>
          <w:szCs w:val="18"/>
        </w:rPr>
        <w:t>行业教师</w:t>
      </w:r>
      <w:r>
        <w:rPr>
          <w:rFonts w:eastAsiaTheme="minorEastAsia"/>
          <w:color w:val="000000" w:themeColor="text1"/>
          <w:sz w:val="18"/>
          <w:szCs w:val="18"/>
          <w14:textFill>
            <w14:solidFill>
              <w14:schemeClr w14:val="tx1"/>
            </w14:solidFill>
          </w14:textFill>
        </w:rPr>
        <w:t>限填10人。</w:t>
      </w:r>
    </w:p>
    <w:p>
      <w:pPr>
        <w:widowControl/>
        <w:jc w:val="left"/>
        <w:rPr>
          <w:rFonts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pgBorders>
            <w:top w:val="none" w:sz="0" w:space="0"/>
            <w:left w:val="none" w:sz="0" w:space="0"/>
            <w:bottom w:val="none" w:sz="0" w:space="0"/>
            <w:right w:val="none" w:sz="0" w:space="0"/>
          </w:pgBorders>
          <w:cols w:space="720" w:num="1"/>
          <w:docGrid w:type="lines" w:linePitch="312" w:charSpace="0"/>
        </w:sectPr>
      </w:pPr>
      <w:r>
        <w:rPr>
          <w:rFonts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sz w:val="28"/>
        </w:rPr>
      </w:pPr>
      <w:r>
        <w:rPr>
          <w:b/>
          <w:bCs/>
          <w:sz w:val="28"/>
        </w:rPr>
        <w:t>Ⅲ</w:t>
      </w:r>
      <w:r>
        <w:rPr>
          <w:rFonts w:eastAsia="黑体"/>
          <w:b/>
          <w:bCs/>
          <w:sz w:val="28"/>
        </w:rPr>
        <w:t>人才培养</w:t>
      </w:r>
    </w:p>
    <w:tbl>
      <w:tblPr>
        <w:tblStyle w:val="20"/>
        <w:tblW w:w="9638" w:type="dxa"/>
        <w:jc w:val="center"/>
        <w:tblLayout w:type="fixed"/>
        <w:tblCellMar>
          <w:top w:w="0" w:type="dxa"/>
          <w:left w:w="108" w:type="dxa"/>
          <w:bottom w:w="0" w:type="dxa"/>
          <w:right w:w="108" w:type="dxa"/>
        </w:tblCellMar>
      </w:tblPr>
      <w:tblGrid>
        <w:gridCol w:w="2566"/>
        <w:gridCol w:w="1357"/>
        <w:gridCol w:w="1139"/>
        <w:gridCol w:w="1139"/>
        <w:gridCol w:w="1139"/>
        <w:gridCol w:w="1139"/>
        <w:gridCol w:w="1159"/>
      </w:tblGrid>
      <w:tr>
        <w:tblPrEx>
          <w:tblCellMar>
            <w:top w:w="0" w:type="dxa"/>
            <w:left w:w="108" w:type="dxa"/>
            <w:bottom w:w="0" w:type="dxa"/>
            <w:right w:w="108" w:type="dxa"/>
          </w:tblCellMar>
        </w:tblPrEx>
        <w:trPr>
          <w:trHeight w:val="342" w:hRule="atLeast"/>
          <w:jc w:val="center"/>
        </w:trPr>
        <w:tc>
          <w:tcPr>
            <w:tcW w:w="5000" w:type="pct"/>
            <w:gridSpan w:val="7"/>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left"/>
              <w:textAlignment w:val="center"/>
              <w:rPr>
                <w:b/>
                <w:bCs/>
                <w:color w:val="000000"/>
                <w:szCs w:val="21"/>
              </w:rPr>
            </w:pPr>
            <w:r>
              <w:rPr>
                <w:b/>
                <w:bCs/>
                <w:color w:val="000000"/>
                <w:kern w:val="0"/>
                <w:szCs w:val="21"/>
              </w:rPr>
              <w:t xml:space="preserve">Ⅲ-1 </w:t>
            </w:r>
            <w:r>
              <w:rPr>
                <w:rStyle w:val="92"/>
                <w:rFonts w:ascii="Times New Roman" w:cs="Times New Roman"/>
              </w:rPr>
              <w:t>研究生招生与学位授予情况</w:t>
            </w:r>
          </w:p>
        </w:tc>
      </w:tr>
      <w:tr>
        <w:tblPrEx>
          <w:tblCellMar>
            <w:top w:w="0" w:type="dxa"/>
            <w:left w:w="108" w:type="dxa"/>
            <w:bottom w:w="0" w:type="dxa"/>
            <w:right w:w="108" w:type="dxa"/>
          </w:tblCellMar>
        </w:tblPrEx>
        <w:trPr>
          <w:trHeight w:val="294" w:hRule="atLeast"/>
          <w:jc w:val="center"/>
        </w:trPr>
        <w:tc>
          <w:tcPr>
            <w:tcW w:w="5000" w:type="pct"/>
            <w:gridSpan w:val="7"/>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left"/>
              <w:textAlignment w:val="center"/>
              <w:rPr>
                <w:b/>
                <w:bCs/>
                <w:color w:val="000000"/>
                <w:szCs w:val="21"/>
              </w:rPr>
            </w:pPr>
            <w:r>
              <w:rPr>
                <w:b/>
                <w:bCs/>
                <w:color w:val="000000"/>
                <w:kern w:val="0"/>
                <w:szCs w:val="21"/>
              </w:rPr>
              <w:t>Ⅲ-1-1</w:t>
            </w:r>
            <w:r>
              <w:rPr>
                <w:rStyle w:val="92"/>
                <w:rFonts w:hint="eastAsia" w:ascii="Times New Roman" w:cs="Times New Roman"/>
                <w:lang w:val="en-US" w:eastAsia="zh-CN"/>
              </w:rPr>
              <w:t>与本专业学位授权点相关的</w:t>
            </w:r>
            <w:r>
              <w:rPr>
                <w:rStyle w:val="92"/>
                <w:rFonts w:ascii="Times New Roman" w:cs="Times New Roman"/>
              </w:rPr>
              <w:t>学科方向或专业</w:t>
            </w:r>
            <w:r>
              <w:rPr>
                <w:rStyle w:val="92"/>
                <w:rFonts w:hint="eastAsia" w:eastAsia="仿宋_GB2312" w:cs="Times New Roman"/>
                <w:lang w:val="en-US" w:eastAsia="zh-CN"/>
              </w:rPr>
              <w:t>学位</w:t>
            </w:r>
            <w:r>
              <w:rPr>
                <w:rStyle w:val="92"/>
                <w:rFonts w:ascii="Times New Roman" w:cs="Times New Roman"/>
              </w:rPr>
              <w:t>领域博士研究生招生与学位授予情况</w:t>
            </w:r>
          </w:p>
        </w:tc>
      </w:tr>
      <w:tr>
        <w:tblPrEx>
          <w:tblCellMar>
            <w:top w:w="0" w:type="dxa"/>
            <w:left w:w="108" w:type="dxa"/>
            <w:bottom w:w="0" w:type="dxa"/>
            <w:right w:w="108" w:type="dxa"/>
          </w:tblCellMar>
        </w:tblPrEx>
        <w:trPr>
          <w:trHeight w:val="904" w:hRule="atLeast"/>
          <w:jc w:val="center"/>
        </w:trPr>
        <w:tc>
          <w:tcPr>
            <w:tcW w:w="1331" w:type="pct"/>
            <w:tcBorders>
              <w:top w:val="single" w:color="000000" w:sz="12"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r>
              <w:rPr>
                <w:rFonts w:eastAsia="方正仿宋_GB2312"/>
                <w:color w:val="000000"/>
                <w:kern w:val="0"/>
                <w:szCs w:val="21"/>
              </w:rPr>
              <w:t>学科</w:t>
            </w:r>
            <w:r>
              <w:rPr>
                <w:rFonts w:hint="eastAsia" w:eastAsia="方正仿宋_GB2312"/>
                <w:color w:val="000000"/>
                <w:kern w:val="0"/>
                <w:szCs w:val="21"/>
              </w:rPr>
              <w:t>方向/</w:t>
            </w:r>
            <w:r>
              <w:rPr>
                <w:rFonts w:eastAsia="方正仿宋_GB2312"/>
                <w:color w:val="000000"/>
                <w:kern w:val="0"/>
                <w:szCs w:val="21"/>
              </w:rPr>
              <w:t>专业</w:t>
            </w:r>
            <w:r>
              <w:rPr>
                <w:rFonts w:hint="eastAsia" w:eastAsia="方正仿宋_GB2312"/>
                <w:color w:val="000000"/>
                <w:kern w:val="0"/>
                <w:szCs w:val="21"/>
                <w:lang w:val="en-US" w:eastAsia="zh-CN"/>
              </w:rPr>
              <w:t>学位</w:t>
            </w:r>
            <w:r>
              <w:rPr>
                <w:rFonts w:eastAsia="方正仿宋_GB2312"/>
                <w:color w:val="000000"/>
                <w:kern w:val="0"/>
                <w:szCs w:val="21"/>
              </w:rPr>
              <w:t>领域名称</w:t>
            </w:r>
          </w:p>
        </w:tc>
        <w:tc>
          <w:tcPr>
            <w:tcW w:w="70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对应人数</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2018年</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2019年</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2020年</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2021年</w:t>
            </w:r>
          </w:p>
        </w:tc>
        <w:tc>
          <w:tcPr>
            <w:tcW w:w="599" w:type="pct"/>
            <w:tcBorders>
              <w:top w:val="single" w:color="000000" w:sz="12" w:space="0"/>
              <w:left w:val="single" w:color="000000" w:sz="6" w:space="0"/>
              <w:bottom w:val="single" w:color="000000" w:sz="6" w:space="0"/>
              <w:right w:val="single" w:color="000000" w:sz="12"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2022年</w:t>
            </w: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12" w:space="0"/>
              <w:right w:val="single" w:color="000000" w:sz="6" w:space="0"/>
            </w:tcBorders>
            <w:shd w:val="clear" w:color="auto" w:fill="auto"/>
            <w:noWrap/>
            <w:vAlign w:val="center"/>
          </w:tcPr>
          <w:p>
            <w:pPr>
              <w:rPr>
                <w:rFonts w:eastAsia="方正仿宋_GB2312"/>
                <w:color w:val="000000"/>
                <w:szCs w:val="21"/>
              </w:rPr>
            </w:pPr>
          </w:p>
        </w:tc>
        <w:tc>
          <w:tcPr>
            <w:tcW w:w="704" w:type="pct"/>
            <w:tcBorders>
              <w:top w:val="single" w:color="000000" w:sz="6" w:space="0"/>
              <w:left w:val="single" w:color="000000" w:sz="6" w:space="0"/>
              <w:bottom w:val="single" w:color="000000" w:sz="12"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12"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294" w:hRule="atLeast"/>
          <w:jc w:val="center"/>
        </w:trPr>
        <w:tc>
          <w:tcPr>
            <w:tcW w:w="5000" w:type="pct"/>
            <w:gridSpan w:val="7"/>
            <w:tcBorders>
              <w:top w:val="nil"/>
              <w:left w:val="single" w:color="000000" w:sz="12" w:space="0"/>
              <w:bottom w:val="single" w:color="000000" w:sz="12" w:space="0"/>
              <w:right w:val="single" w:color="000000" w:sz="12" w:space="0"/>
            </w:tcBorders>
            <w:shd w:val="clear" w:color="auto" w:fill="auto"/>
            <w:noWrap/>
            <w:vAlign w:val="center"/>
          </w:tcPr>
          <w:p>
            <w:pPr>
              <w:widowControl/>
              <w:jc w:val="left"/>
              <w:textAlignment w:val="center"/>
              <w:rPr>
                <w:b/>
                <w:bCs/>
                <w:color w:val="000000"/>
                <w:szCs w:val="21"/>
              </w:rPr>
            </w:pPr>
            <w:r>
              <w:rPr>
                <w:b/>
                <w:bCs/>
                <w:szCs w:val="21"/>
              </w:rPr>
              <w:t>Ⅲ-1-2</w:t>
            </w:r>
            <w:r>
              <w:rPr>
                <w:rFonts w:eastAsia="仿宋_GB2312"/>
                <w:b/>
                <w:bCs/>
                <w:szCs w:val="21"/>
              </w:rPr>
              <w:t xml:space="preserve"> </w:t>
            </w:r>
            <w:r>
              <w:rPr>
                <w:rStyle w:val="92"/>
                <w:rFonts w:hint="eastAsia" w:ascii="Times New Roman" w:cs="Times New Roman"/>
                <w:lang w:val="en-US" w:eastAsia="zh-CN"/>
              </w:rPr>
              <w:t>与本专业学位授权点</w:t>
            </w:r>
            <w:r>
              <w:rPr>
                <w:rStyle w:val="92"/>
                <w:rFonts w:ascii="Times New Roman" w:cs="Times New Roman"/>
              </w:rPr>
              <w:t>相关</w:t>
            </w:r>
            <w:r>
              <w:rPr>
                <w:rStyle w:val="92"/>
                <w:rFonts w:hint="eastAsia" w:eastAsia="仿宋_GB2312" w:cs="Times New Roman"/>
                <w:lang w:val="en-US" w:eastAsia="zh-CN"/>
              </w:rPr>
              <w:t>的</w:t>
            </w:r>
            <w:r>
              <w:rPr>
                <w:rStyle w:val="92"/>
                <w:rFonts w:ascii="Times New Roman" w:cs="Times New Roman"/>
              </w:rPr>
              <w:t>学科方向或专业</w:t>
            </w:r>
            <w:r>
              <w:rPr>
                <w:rStyle w:val="92"/>
                <w:rFonts w:hint="eastAsia" w:eastAsia="仿宋_GB2312" w:cs="Times New Roman"/>
                <w:lang w:val="en-US" w:eastAsia="zh-CN"/>
              </w:rPr>
              <w:t>学位</w:t>
            </w:r>
            <w:r>
              <w:rPr>
                <w:rStyle w:val="92"/>
                <w:rFonts w:ascii="Times New Roman" w:cs="Times New Roman"/>
              </w:rPr>
              <w:t>领域</w:t>
            </w:r>
            <w:r>
              <w:rPr>
                <w:rFonts w:eastAsia="仿宋_GB2312"/>
                <w:b/>
                <w:bCs/>
                <w:szCs w:val="21"/>
              </w:rPr>
              <w:t>硕士研究生招生与学位授予情况</w:t>
            </w:r>
          </w:p>
        </w:tc>
      </w:tr>
      <w:tr>
        <w:tblPrEx>
          <w:tblCellMar>
            <w:top w:w="0" w:type="dxa"/>
            <w:left w:w="108" w:type="dxa"/>
            <w:bottom w:w="0" w:type="dxa"/>
            <w:right w:w="108" w:type="dxa"/>
          </w:tblCellMar>
        </w:tblPrEx>
        <w:trPr>
          <w:trHeight w:val="904" w:hRule="atLeast"/>
          <w:jc w:val="center"/>
        </w:trPr>
        <w:tc>
          <w:tcPr>
            <w:tcW w:w="1331" w:type="pct"/>
            <w:tcBorders>
              <w:top w:val="single" w:color="000000" w:sz="12"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r>
              <w:rPr>
                <w:rFonts w:eastAsia="方正仿宋_GB2312"/>
                <w:color w:val="000000"/>
                <w:kern w:val="0"/>
                <w:szCs w:val="21"/>
              </w:rPr>
              <w:t>学科方向</w:t>
            </w:r>
            <w:r>
              <w:rPr>
                <w:rFonts w:hint="eastAsia" w:eastAsia="方正仿宋_GB2312"/>
                <w:color w:val="000000"/>
                <w:kern w:val="0"/>
                <w:szCs w:val="21"/>
              </w:rPr>
              <w:t>/</w:t>
            </w:r>
            <w:r>
              <w:rPr>
                <w:rFonts w:eastAsia="方正仿宋_GB2312"/>
                <w:color w:val="000000"/>
                <w:kern w:val="0"/>
                <w:szCs w:val="21"/>
              </w:rPr>
              <w:t>专业</w:t>
            </w:r>
            <w:r>
              <w:rPr>
                <w:rFonts w:hint="eastAsia" w:eastAsia="方正仿宋_GB2312"/>
                <w:color w:val="000000"/>
                <w:kern w:val="0"/>
                <w:szCs w:val="21"/>
                <w:lang w:val="en-US" w:eastAsia="zh-CN"/>
              </w:rPr>
              <w:t>学位</w:t>
            </w:r>
            <w:r>
              <w:rPr>
                <w:rFonts w:eastAsia="方正仿宋_GB2312"/>
                <w:color w:val="000000"/>
                <w:kern w:val="0"/>
                <w:szCs w:val="21"/>
              </w:rPr>
              <w:t>领域名称</w:t>
            </w:r>
          </w:p>
        </w:tc>
        <w:tc>
          <w:tcPr>
            <w:tcW w:w="70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对应人数</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2018年</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2019年</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2020年</w:t>
            </w:r>
          </w:p>
        </w:tc>
        <w:tc>
          <w:tcPr>
            <w:tcW w:w="591"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2021年</w:t>
            </w:r>
          </w:p>
        </w:tc>
        <w:tc>
          <w:tcPr>
            <w:tcW w:w="599" w:type="pct"/>
            <w:tcBorders>
              <w:top w:val="single" w:color="000000" w:sz="12" w:space="0"/>
              <w:left w:val="single" w:color="000000" w:sz="6" w:space="0"/>
              <w:bottom w:val="single" w:color="000000" w:sz="6" w:space="0"/>
              <w:right w:val="single" w:color="000000" w:sz="12"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2022年</w:t>
            </w: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eastAsia="方正仿宋_GB2312"/>
                <w:color w:val="000000"/>
                <w:szCs w:val="21"/>
              </w:rPr>
            </w:pPr>
          </w:p>
        </w:tc>
        <w:tc>
          <w:tcPr>
            <w:tcW w:w="704"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招生人数</w:t>
            </w: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eastAsia="方正仿宋_GB2312"/>
                <w:color w:val="000000"/>
                <w:szCs w:val="21"/>
              </w:rPr>
            </w:pPr>
          </w:p>
        </w:tc>
      </w:tr>
      <w:tr>
        <w:tblPrEx>
          <w:tblCellMar>
            <w:top w:w="0" w:type="dxa"/>
            <w:left w:w="108" w:type="dxa"/>
            <w:bottom w:w="0" w:type="dxa"/>
            <w:right w:w="108" w:type="dxa"/>
          </w:tblCellMar>
        </w:tblPrEx>
        <w:trPr>
          <w:trHeight w:val="544" w:hRule="atLeast"/>
          <w:jc w:val="center"/>
        </w:trPr>
        <w:tc>
          <w:tcPr>
            <w:tcW w:w="1331" w:type="pct"/>
            <w:vMerge w:val="continue"/>
            <w:tcBorders>
              <w:top w:val="single" w:color="000000" w:sz="6" w:space="0"/>
              <w:left w:val="single" w:color="000000" w:sz="12" w:space="0"/>
              <w:bottom w:val="single" w:color="000000" w:sz="12" w:space="0"/>
              <w:right w:val="single" w:color="000000" w:sz="6" w:space="0"/>
            </w:tcBorders>
            <w:shd w:val="clear" w:color="auto" w:fill="auto"/>
            <w:noWrap/>
            <w:vAlign w:val="center"/>
          </w:tcPr>
          <w:p>
            <w:pPr>
              <w:rPr>
                <w:rFonts w:eastAsia="方正仿宋_GB2312"/>
                <w:color w:val="000000"/>
                <w:szCs w:val="21"/>
              </w:rPr>
            </w:pPr>
          </w:p>
        </w:tc>
        <w:tc>
          <w:tcPr>
            <w:tcW w:w="704" w:type="pct"/>
            <w:tcBorders>
              <w:top w:val="single" w:color="000000" w:sz="6" w:space="0"/>
              <w:left w:val="single" w:color="000000" w:sz="6" w:space="0"/>
              <w:bottom w:val="single" w:color="000000" w:sz="12" w:space="0"/>
              <w:right w:val="single" w:color="000000" w:sz="6" w:space="0"/>
            </w:tcBorders>
            <w:shd w:val="clear" w:color="auto" w:fill="auto"/>
            <w:vAlign w:val="center"/>
          </w:tcPr>
          <w:p>
            <w:pPr>
              <w:widowControl/>
              <w:jc w:val="center"/>
              <w:textAlignment w:val="center"/>
              <w:rPr>
                <w:rFonts w:eastAsia="方正仿宋_GB2312"/>
                <w:color w:val="000000"/>
                <w:szCs w:val="21"/>
              </w:rPr>
            </w:pPr>
            <w:r>
              <w:rPr>
                <w:rFonts w:eastAsia="方正仿宋_GB2312"/>
                <w:color w:val="000000"/>
                <w:kern w:val="0"/>
                <w:szCs w:val="21"/>
              </w:rPr>
              <w:t>授予学位人数</w:t>
            </w: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1"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eastAsia="方正仿宋_GB2312"/>
                <w:color w:val="000000"/>
                <w:szCs w:val="21"/>
              </w:rPr>
            </w:pPr>
          </w:p>
        </w:tc>
        <w:tc>
          <w:tcPr>
            <w:tcW w:w="599" w:type="pct"/>
            <w:tcBorders>
              <w:top w:val="single" w:color="000000" w:sz="6" w:space="0"/>
              <w:left w:val="single" w:color="000000" w:sz="6" w:space="0"/>
              <w:bottom w:val="single" w:color="000000" w:sz="12" w:space="0"/>
              <w:right w:val="single" w:color="000000" w:sz="12" w:space="0"/>
            </w:tcBorders>
            <w:shd w:val="clear" w:color="auto" w:fill="auto"/>
            <w:vAlign w:val="center"/>
          </w:tcPr>
          <w:p>
            <w:pPr>
              <w:jc w:val="center"/>
              <w:rPr>
                <w:rFonts w:eastAsia="方正仿宋_GB2312"/>
                <w:color w:val="000000"/>
                <w:szCs w:val="21"/>
              </w:rPr>
            </w:pPr>
          </w:p>
        </w:tc>
      </w:tr>
    </w:tbl>
    <w:p>
      <w:pPr>
        <w:spacing w:line="300" w:lineRule="exact"/>
        <w:ind w:left="712" w:leftChars="88" w:hanging="527" w:hangingChars="293"/>
        <w:rPr>
          <w:rFonts w:eastAsiaTheme="minorEastAsia"/>
          <w:sz w:val="18"/>
          <w:szCs w:val="18"/>
        </w:rPr>
      </w:pPr>
      <w:r>
        <w:rPr>
          <w:sz w:val="18"/>
          <w:szCs w:val="18"/>
        </w:rPr>
        <w:t>注：“招生人数”填写纳入全国研究生招生计划录取的全日制研究生人数。“授予学位人数”填写在本单位授予学位的各类研究生数（含全日制、非全日制研</w:t>
      </w:r>
      <w:r>
        <w:rPr>
          <w:rFonts w:eastAsiaTheme="minorEastAsia"/>
          <w:sz w:val="18"/>
          <w:szCs w:val="18"/>
        </w:rPr>
        <w:t>究生及留学研究生）。</w:t>
      </w:r>
    </w:p>
    <w:p>
      <w:pPr>
        <w:widowControl/>
        <w:jc w:val="left"/>
        <w:rPr>
          <w:rFonts w:eastAsia="仿宋_GB2312"/>
        </w:rPr>
      </w:pPr>
      <w:r>
        <w:rPr>
          <w:rFonts w:eastAsia="仿宋_GB2312"/>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b/>
          <w:bCs/>
          <w:sz w:val="28"/>
        </w:rPr>
        <w:t>Ⅳ</w:t>
      </w:r>
      <w:r>
        <w:rPr>
          <w:rFonts w:eastAsia="黑体"/>
          <w:b/>
          <w:bCs/>
          <w:color w:val="000000" w:themeColor="text1"/>
          <w:sz w:val="28"/>
          <w:szCs w:val="28"/>
          <w14:textFill>
            <w14:solidFill>
              <w14:schemeClr w14:val="tx1"/>
            </w14:solidFill>
          </w14:textFill>
        </w:rPr>
        <w:t>培养环境与条件</w:t>
      </w:r>
    </w:p>
    <w:tbl>
      <w:tblPr>
        <w:tblStyle w:val="2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Ⅳ-1</w:t>
            </w:r>
            <w:r>
              <w:rPr>
                <w:rFonts w:eastAsia="仿宋_GB2312"/>
                <w:b/>
                <w:bCs/>
                <w:color w:val="000000" w:themeColor="text1"/>
                <w:szCs w:val="21"/>
                <w14:textFill>
                  <w14:solidFill>
                    <w14:schemeClr w14:val="tx1"/>
                  </w14:solidFill>
                </w14:textFill>
              </w:rPr>
              <w:t>相关学科专业</w:t>
            </w:r>
            <w:r>
              <w:rPr>
                <w:rFonts w:eastAsia="仿宋_GB2312"/>
                <w:b/>
                <w:bCs/>
              </w:rPr>
              <w:t>近五年代表性成果转化或应用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ascii="Times New Roman" w:eastAsia="仿宋_GB2312"/>
                <w:kern w:val="2"/>
                <w:szCs w:val="21"/>
              </w:rPr>
              <w:t>主要</w:t>
            </w:r>
          </w:p>
          <w:p>
            <w:pPr>
              <w:pStyle w:val="73"/>
              <w:snapToGrid w:val="0"/>
              <w:spacing w:before="0" w:after="0" w:line="240" w:lineRule="auto"/>
              <w:jc w:val="center"/>
              <w:rPr>
                <w:rFonts w:ascii="Times New Roman" w:eastAsia="仿宋_GB2312"/>
                <w:kern w:val="2"/>
                <w:szCs w:val="21"/>
              </w:rPr>
            </w:pPr>
            <w:r>
              <w:rPr>
                <w:rFonts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年1月2日，转让XXX公司，合同</w:t>
            </w:r>
          </w:p>
          <w:p>
            <w:pPr>
              <w:pStyle w:val="73"/>
              <w:snapToGrid w:val="0"/>
              <w:spacing w:before="0" w:after="0" w:line="240" w:lineRule="auto"/>
              <w:jc w:val="center"/>
              <w:rPr>
                <w:rFonts w:ascii="Times New Roman"/>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73"/>
              <w:spacing w:line="240" w:lineRule="auto"/>
              <w:rPr>
                <w:rFonts w:ascii="Times New Roman"/>
                <w:b/>
                <w:bCs/>
              </w:rPr>
            </w:pPr>
          </w:p>
        </w:tc>
      </w:tr>
    </w:tbl>
    <w:p>
      <w:pPr>
        <w:spacing w:line="300" w:lineRule="exact"/>
        <w:ind w:left="360" w:hanging="360" w:hangingChars="200"/>
        <w:rPr>
          <w:rFonts w:eastAsiaTheme="minorEastAsia"/>
          <w:sz w:val="18"/>
          <w:szCs w:val="18"/>
        </w:rPr>
      </w:pPr>
      <w:r>
        <w:rPr>
          <w:rFonts w:eastAsiaTheme="minorEastAsia"/>
          <w:sz w:val="18"/>
          <w:szCs w:val="18"/>
        </w:rPr>
        <w:t>注：1.“学科专业”指学科、专业学位类别。</w:t>
      </w:r>
    </w:p>
    <w:p>
      <w:pPr>
        <w:spacing w:line="300" w:lineRule="exact"/>
        <w:ind w:left="359" w:leftChars="171" w:firstLine="3" w:firstLineChars="2"/>
        <w:rPr>
          <w:rFonts w:eastAsiaTheme="minorEastAsia"/>
          <w:color w:val="000000" w:themeColor="text1"/>
          <w:kern w:val="0"/>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eastAsiaTheme="minorEastAsia"/>
          <w:color w:val="000000" w:themeColor="text1"/>
          <w:kern w:val="0"/>
          <w:sz w:val="18"/>
          <w:szCs w:val="18"/>
          <w14:textFill>
            <w14:solidFill>
              <w14:schemeClr w14:val="tx1"/>
            </w14:solidFill>
          </w14:textFill>
        </w:rPr>
        <w:t>准、高水平教学案例</w:t>
      </w:r>
      <w:r>
        <w:rPr>
          <w:rFonts w:eastAsiaTheme="minorEastAsia"/>
          <w:bCs/>
          <w:color w:val="000000" w:themeColor="text1"/>
          <w:sz w:val="18"/>
          <w:szCs w:val="18"/>
          <w14:textFill>
            <w14:solidFill>
              <w14:schemeClr w14:val="tx1"/>
            </w14:solidFill>
          </w14:textFill>
        </w:rPr>
        <w:t>及其他原创性研究成果等。</w:t>
      </w:r>
    </w:p>
    <w:tbl>
      <w:tblPr>
        <w:tblStyle w:val="20"/>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b/>
                <w:bCs/>
                <w:kern w:val="0"/>
                <w:szCs w:val="20"/>
              </w:rPr>
              <w:t>Ⅳ</w:t>
            </w:r>
            <w:r>
              <w:rPr>
                <w:rFonts w:eastAsia="仿宋_GB2312"/>
                <w:b/>
                <w:bCs/>
                <w:kern w:val="0"/>
                <w:szCs w:val="20"/>
              </w:rPr>
              <w:t>-2</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b/>
                <w:bCs/>
                <w:kern w:val="0"/>
                <w:szCs w:val="20"/>
              </w:rPr>
              <w:t>Ⅳ</w:t>
            </w:r>
            <w:r>
              <w:rPr>
                <w:rFonts w:eastAsia="仿宋_GB2312"/>
                <w:b/>
                <w:bCs/>
                <w:kern w:val="0"/>
                <w:szCs w:val="20"/>
              </w:rPr>
              <w:t>-2-1  艺术创作设计获奖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（限100字）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中国音乐金钟奖金奖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80</w:t>
            </w:r>
            <w:r>
              <w:rPr>
                <w:rFonts w:eastAsia="仿宋_GB2312"/>
                <w:bCs/>
                <w:color w:val="000000"/>
                <w:kern w:val="0"/>
                <w:szCs w:val="21"/>
              </w:rPr>
              <w:t>1</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201802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9</w:t>
            </w:r>
            <w:r>
              <w:rPr>
                <w:rFonts w:eastAsia="仿宋_GB2312"/>
                <w:bCs/>
                <w:color w:val="000000"/>
                <w:kern w:val="0"/>
                <w:szCs w:val="21"/>
              </w:rPr>
              <w:t>07</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b/>
                <w:bCs/>
                <w:kern w:val="0"/>
                <w:szCs w:val="21"/>
              </w:rPr>
              <w:t>Ⅳ</w:t>
            </w:r>
            <w:r>
              <w:rPr>
                <w:rFonts w:eastAsia="仿宋_GB2312"/>
                <w:b/>
                <w:bCs/>
                <w:kern w:val="0"/>
                <w:szCs w:val="20"/>
              </w:rPr>
              <w:t>-2-2  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相关说明（限100字）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XXXX</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8</w:t>
            </w:r>
            <w:r>
              <w:rPr>
                <w:rFonts w:eastAsia="仿宋_GB2312"/>
                <w:bCs/>
                <w:color w:val="000000"/>
                <w:kern w:val="0"/>
                <w:szCs w:val="21"/>
              </w:rPr>
              <w:t>01，中国北京</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b/>
                <w:bCs/>
                <w:kern w:val="0"/>
                <w:szCs w:val="21"/>
              </w:rPr>
              <w:t>Ⅳ</w:t>
            </w:r>
            <w:r>
              <w:rPr>
                <w:rFonts w:eastAsia="仿宋_GB2312"/>
                <w:b/>
                <w:bCs/>
                <w:kern w:val="0"/>
                <w:szCs w:val="21"/>
              </w:rPr>
              <w:t xml:space="preserve">-2-3 </w:t>
            </w:r>
            <w:r>
              <w:rPr>
                <w:rFonts w:eastAsia="仿宋_GB2312"/>
                <w:b/>
                <w:bCs/>
                <w:kern w:val="0"/>
                <w:szCs w:val="20"/>
              </w:rPr>
              <w:t>其他方面</w:t>
            </w:r>
            <w:r>
              <w:rPr>
                <w:rFonts w:eastAsia="仿宋_GB2312"/>
                <w:color w:val="000000"/>
                <w:kern w:val="0"/>
                <w:szCs w:val="21"/>
              </w:rPr>
              <w:t>（反映本</w:t>
            </w:r>
            <w:r>
              <w:rPr>
                <w:rFonts w:hint="eastAsia" w:eastAsia="仿宋_GB2312"/>
                <w:color w:val="000000"/>
                <w:kern w:val="0"/>
                <w:szCs w:val="21"/>
              </w:rPr>
              <w:t>专业</w:t>
            </w:r>
            <w:r>
              <w:rPr>
                <w:rFonts w:eastAsia="仿宋_GB2312"/>
                <w:color w:val="000000"/>
                <w:kern w:val="0"/>
                <w:szCs w:val="21"/>
              </w:rPr>
              <w:t>创作、设计与展演水平，限300字）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int="eastAsia" w:eastAsiaTheme="minorEastAsia"/>
          <w:sz w:val="18"/>
          <w:szCs w:val="18"/>
        </w:rPr>
      </w:pPr>
      <w:r>
        <w:rPr>
          <w:rFonts w:eastAsiaTheme="minorEastAsia"/>
          <w:sz w:val="18"/>
          <w:szCs w:val="18"/>
        </w:rPr>
        <w:t>注：</w:t>
      </w:r>
      <w:r>
        <w:rPr>
          <w:rFonts w:eastAsiaTheme="minorEastAsia"/>
          <w:sz w:val="18"/>
          <w:szCs w:val="18"/>
          <w:highlight w:val="none"/>
        </w:rPr>
        <w:t>本表仅限申请艺术学门类专业学位授权点的单位填写。</w:t>
      </w:r>
    </w:p>
    <w:p>
      <w:pPr>
        <w:spacing w:line="300" w:lineRule="exact"/>
        <w:rPr>
          <w:rFonts w:eastAsiaTheme="minorEastAsia"/>
          <w:sz w:val="18"/>
          <w:szCs w:val="18"/>
        </w:rPr>
      </w:pPr>
    </w:p>
    <w:p>
      <w:pPr>
        <w:widowControl/>
        <w:spacing w:line="300" w:lineRule="exact"/>
        <w:ind w:left="596" w:leftChars="202" w:hanging="172" w:hangingChars="96"/>
        <w:rPr>
          <w:rFonts w:eastAsiaTheme="minorEastAsia"/>
          <w:bCs/>
          <w:sz w:val="18"/>
          <w:szCs w:val="18"/>
        </w:rPr>
        <w:sectPr>
          <w:footerReference r:id="rId10" w:type="default"/>
          <w:footerReference r:id="rId11" w:type="even"/>
          <w:type w:val="continuous"/>
          <w:pgSz w:w="11906" w:h="16838"/>
          <w:pgMar w:top="1440" w:right="1418" w:bottom="1440" w:left="1418" w:header="851" w:footer="992" w:gutter="0"/>
          <w:pgBorders>
            <w:top w:val="none" w:sz="0" w:space="0"/>
            <w:left w:val="none" w:sz="0" w:space="0"/>
            <w:bottom w:val="none" w:sz="0" w:space="0"/>
            <w:right w:val="none" w:sz="0" w:space="0"/>
          </w:pgBorders>
          <w:cols w:space="720" w:num="1"/>
          <w:docGrid w:type="lines" w:linePitch="312" w:charSpace="0"/>
        </w:sectPr>
      </w:pPr>
    </w:p>
    <w:tbl>
      <w:tblPr>
        <w:tblStyle w:val="2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IV-3  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IV-3-1实践教学基地情况</w:t>
            </w:r>
            <w:r>
              <w:rPr>
                <w:rFonts w:eastAsia="仿宋_GB2312"/>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人均实践时长（月）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基地及专业实践内容简介</w:t>
            </w:r>
          </w:p>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w:t>
            </w:r>
            <w:r>
              <w:rPr>
                <w:rFonts w:eastAsia="仿宋_GB2312"/>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201</w:t>
            </w:r>
            <w:r>
              <w:rPr>
                <w:rFonts w:hint="eastAsia" w:eastAsia="仿宋_GB2312"/>
                <w:color w:val="000000" w:themeColor="text1"/>
                <w:szCs w:val="21"/>
                <w14:textFill>
                  <w14:solidFill>
                    <w14:schemeClr w14:val="tx1"/>
                  </w14:solidFill>
                </w14:textFill>
              </w:rPr>
              <w:t>8</w:t>
            </w:r>
            <w:r>
              <w:rPr>
                <w:rFonts w:eastAsia="仿宋_GB2312"/>
                <w:color w:val="000000" w:themeColor="text1"/>
                <w:szCs w:val="21"/>
                <w14:textFill>
                  <w14:solidFill>
                    <w14:schemeClr w14:val="tx1"/>
                  </w14:solidFill>
                </w14:textFill>
              </w:rPr>
              <w:t>09</w:t>
            </w:r>
          </w:p>
        </w:tc>
        <w:tc>
          <w:tcPr>
            <w:tcW w:w="1308"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bl>
    <w:p>
      <w:pPr>
        <w:spacing w:line="260" w:lineRule="exact"/>
        <w:ind w:left="360" w:hanging="360" w:hangingChars="20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注：1.限填2022年10月31日前已经与本单位签署合作协议的与本专业学位类别人才培养相关的实习、实训、实践基地。</w:t>
      </w:r>
    </w:p>
    <w:p>
      <w:pPr>
        <w:spacing w:line="260" w:lineRule="exact"/>
        <w:ind w:left="359" w:leftChars="171" w:firstLine="18" w:firstLineChars="1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2.“基地及专业实践内容简介”填写基地情况与条件，开展实践教学内容，实践指导教师配备情况等。</w:t>
      </w:r>
    </w:p>
    <w:p>
      <w:pPr>
        <w:spacing w:line="260" w:lineRule="exact"/>
        <w:ind w:left="359" w:leftChars="171" w:firstLine="18" w:firstLineChars="10"/>
        <w:rPr>
          <w:rFonts w:eastAsiaTheme="minorEastAsia"/>
          <w:color w:val="000000" w:themeColor="text1"/>
          <w:sz w:val="18"/>
          <w:szCs w:val="18"/>
          <w14:textFill>
            <w14:solidFill>
              <w14:schemeClr w14:val="tx1"/>
            </w14:solidFill>
          </w14:textFill>
        </w:rPr>
      </w:pPr>
    </w:p>
    <w:tbl>
      <w:tblPr>
        <w:tblStyle w:val="2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IV-3-2  近五年代表性专业实践活动与成果</w:t>
            </w:r>
            <w:r>
              <w:rPr>
                <w:rFonts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活动或成果简介</w:t>
            </w:r>
          </w:p>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p>
        </w:tc>
      </w:tr>
    </w:tbl>
    <w:p>
      <w:pPr>
        <w:ind w:left="564" w:leftChars="99" w:hanging="356" w:hangingChars="198"/>
        <w:rPr>
          <w:rFonts w:eastAsiaTheme="minorEastAsia"/>
          <w:sz w:val="18"/>
          <w:szCs w:val="18"/>
        </w:rPr>
      </w:pPr>
      <w:r>
        <w:rPr>
          <w:rFonts w:eastAsiaTheme="minorEastAsia"/>
          <w:color w:val="000000" w:themeColor="text1"/>
          <w:sz w:val="18"/>
          <w:szCs w:val="18"/>
          <w14:textFill>
            <w14:solidFill>
              <w14:schemeClr w14:val="tx1"/>
            </w14:solidFill>
          </w14:textFill>
        </w:rPr>
        <w:t>注：1.限填本单位组织或开展的专业实践活动，或本单位取得的专业实践成果。如：</w:t>
      </w:r>
      <w:r>
        <w:rPr>
          <w:rFonts w:eastAsiaTheme="minorEastAsia"/>
          <w:sz w:val="18"/>
          <w:szCs w:val="18"/>
        </w:rPr>
        <w:t>原创教学案例，自建案例库，创新实践教学形式，创业教育活动、职业能力培训等。</w:t>
      </w:r>
    </w:p>
    <w:p>
      <w:pPr>
        <w:ind w:left="563" w:leftChars="268" w:firstLine="23" w:firstLineChars="13"/>
        <w:rPr>
          <w:rFonts w:eastAsiaTheme="minorEastAsia"/>
          <w:color w:val="000000" w:themeColor="text1"/>
          <w:sz w:val="18"/>
          <w:szCs w:val="18"/>
          <w14:textFill>
            <w14:solidFill>
              <w14:schemeClr w14:val="tx1"/>
            </w14:solidFill>
          </w14:textFill>
        </w:rPr>
        <w:sectPr>
          <w:footerReference r:id="rId12" w:type="default"/>
          <w:footerReference r:id="rId13" w:type="even"/>
          <w:pgSz w:w="16838" w:h="11906" w:orient="landscape"/>
          <w:pgMar w:top="1247" w:right="1247" w:bottom="1247" w:left="1247" w:header="851" w:footer="992" w:gutter="0"/>
          <w:pgBorders>
            <w:top w:val="none" w:sz="0" w:space="0"/>
            <w:left w:val="none" w:sz="0" w:space="0"/>
            <w:bottom w:val="none" w:sz="0" w:space="0"/>
            <w:right w:val="none" w:sz="0" w:space="0"/>
          </w:pgBorders>
          <w:cols w:space="720" w:num="1"/>
          <w:docGrid w:type="lines" w:linePitch="312" w:charSpace="0"/>
        </w:sectPr>
      </w:pPr>
      <w:r>
        <w:rPr>
          <w:rFonts w:eastAsiaTheme="minorEastAsia"/>
          <w:sz w:val="18"/>
          <w:szCs w:val="18"/>
        </w:rPr>
        <w:t>2.“负责人”</w:t>
      </w:r>
      <w:r>
        <w:rPr>
          <w:rFonts w:eastAsiaTheme="minorEastAsia"/>
          <w:color w:val="000000" w:themeColor="text1"/>
          <w:sz w:val="18"/>
          <w:szCs w:val="18"/>
          <w14:textFill>
            <w14:solidFill>
              <w14:schemeClr w14:val="tx1"/>
            </w14:solidFill>
          </w14:textFill>
        </w:rPr>
        <w:t>填写组织或开</w:t>
      </w:r>
      <w:r>
        <w:rPr>
          <w:rFonts w:eastAsiaTheme="minorEastAsia"/>
          <w:sz w:val="18"/>
          <w:szCs w:val="18"/>
        </w:rPr>
        <w:t>展专业实践活动的责任教师、行业专家，或取得专业实践成果的主要教师。</w:t>
      </w:r>
    </w:p>
    <w:tbl>
      <w:tblPr>
        <w:tblStyle w:val="20"/>
        <w:tblW w:w="9498" w:type="dxa"/>
        <w:jc w:val="center"/>
        <w:tblLayout w:type="fixed"/>
        <w:tblCellMar>
          <w:top w:w="0" w:type="dxa"/>
          <w:left w:w="28" w:type="dxa"/>
          <w:bottom w:w="0" w:type="dxa"/>
          <w:right w:w="28" w:type="dxa"/>
        </w:tblCellMar>
      </w:tblPr>
      <w:tblGrid>
        <w:gridCol w:w="428"/>
        <w:gridCol w:w="1515"/>
        <w:gridCol w:w="185"/>
        <w:gridCol w:w="77"/>
        <w:gridCol w:w="606"/>
        <w:gridCol w:w="168"/>
        <w:gridCol w:w="1813"/>
        <w:gridCol w:w="332"/>
        <w:gridCol w:w="691"/>
        <w:gridCol w:w="234"/>
        <w:gridCol w:w="1322"/>
        <w:gridCol w:w="712"/>
        <w:gridCol w:w="316"/>
        <w:gridCol w:w="1099"/>
      </w:tblGrid>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IV-4  近五年科研情况</w:t>
            </w:r>
          </w:p>
        </w:tc>
      </w:tr>
      <w:tr>
        <w:tblPrEx>
          <w:tblCellMar>
            <w:top w:w="0" w:type="dxa"/>
            <w:left w:w="28" w:type="dxa"/>
            <w:bottom w:w="0" w:type="dxa"/>
            <w:right w:w="28" w:type="dxa"/>
          </w:tblCellMar>
        </w:tblPrEx>
        <w:trPr>
          <w:trHeight w:val="545"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IV-4-1近五年</w:t>
            </w:r>
            <w:r>
              <w:rPr>
                <w:rFonts w:eastAsia="仿宋_GB2312"/>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792" w:type="dxa"/>
            <w:gridSpan w:val="7"/>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目前承担科研项目</w:t>
            </w:r>
          </w:p>
        </w:tc>
        <w:tc>
          <w:tcPr>
            <w:tcW w:w="4706" w:type="dxa"/>
            <w:gridSpan w:val="7"/>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792" w:type="dxa"/>
            <w:gridSpan w:val="7"/>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近五年国家级科研项目</w:t>
            </w:r>
          </w:p>
        </w:tc>
        <w:tc>
          <w:tcPr>
            <w:tcW w:w="4706" w:type="dxa"/>
            <w:gridSpan w:val="7"/>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年师均科研项目数（项）</w:t>
            </w:r>
          </w:p>
        </w:tc>
        <w:tc>
          <w:tcPr>
            <w:tcW w:w="868" w:type="dxa"/>
            <w:gridSpan w:val="3"/>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3"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年师均科研经费数</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（万元）</w:t>
            </w:r>
          </w:p>
        </w:tc>
        <w:tc>
          <w:tcPr>
            <w:tcW w:w="92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50"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年师均纵向科研经费数（万元）</w:t>
            </w:r>
          </w:p>
        </w:tc>
        <w:tc>
          <w:tcPr>
            <w:tcW w:w="1099"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792" w:type="dxa"/>
            <w:gridSpan w:val="7"/>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省部级及以上科研获奖数</w:t>
            </w:r>
          </w:p>
        </w:tc>
        <w:tc>
          <w:tcPr>
            <w:tcW w:w="4706" w:type="dxa"/>
            <w:gridSpan w:val="7"/>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出版专著数</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师均出版专著数</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205" w:type="dxa"/>
            <w:gridSpan w:val="4"/>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学术论文总篇数</w:t>
            </w:r>
          </w:p>
        </w:tc>
        <w:tc>
          <w:tcPr>
            <w:tcW w:w="2587" w:type="dxa"/>
            <w:gridSpan w:val="3"/>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学术论文篇数</w:t>
            </w:r>
          </w:p>
        </w:tc>
        <w:tc>
          <w:tcPr>
            <w:tcW w:w="2127"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IV-4-2近五年获得的代表性科研奖励</w:t>
            </w:r>
            <w:r>
              <w:rPr>
                <w:rFonts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等级</w:t>
            </w:r>
          </w:p>
        </w:tc>
        <w:tc>
          <w:tcPr>
            <w:tcW w:w="2836"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获奖项目名称</w:t>
            </w:r>
          </w:p>
        </w:tc>
        <w:tc>
          <w:tcPr>
            <w:tcW w:w="2268" w:type="dxa"/>
            <w:gridSpan w:val="3"/>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一等奖</w:t>
            </w:r>
          </w:p>
        </w:tc>
        <w:tc>
          <w:tcPr>
            <w:tcW w:w="2836"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14:textFill>
                  <w14:solidFill>
                    <w14:schemeClr w14:val="tx1"/>
                  </w14:solidFill>
                </w14:textFill>
              </w:rPr>
              <w:t>XXXX</w:t>
            </w:r>
          </w:p>
        </w:tc>
        <w:tc>
          <w:tcPr>
            <w:tcW w:w="2268" w:type="dxa"/>
            <w:gridSpan w:val="3"/>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 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eastAsiaTheme="minorEastAsia"/>
          <w:bCs/>
          <w:color w:val="000000" w:themeColor="text1"/>
          <w:sz w:val="18"/>
          <w:szCs w:val="18"/>
          <w14:textFill>
            <w14:solidFill>
              <w14:schemeClr w14:val="tx1"/>
            </w14:solidFill>
          </w14:textFill>
        </w:rPr>
        <w:t>本表限填省部级及以上科研奖项或全国性行业科研奖励，全国专业学位教育指导委员会奖项，</w:t>
      </w:r>
      <w:r>
        <w:rPr>
          <w:rFonts w:eastAsiaTheme="majorEastAsia"/>
          <w:sz w:val="18"/>
          <w:szCs w:val="18"/>
        </w:rPr>
        <w:t>同一项目获得多项奖励的，不重复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2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IV-4-3近五年承担的</w:t>
            </w:r>
            <w:r>
              <w:rPr>
                <w:rFonts w:eastAsia="仿宋_GB2312"/>
                <w:b/>
                <w:bCs/>
              </w:rPr>
              <w:t>的代表性科研项目</w:t>
            </w:r>
            <w:r>
              <w:rPr>
                <w:rFonts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201</w:t>
            </w:r>
            <w:r>
              <w:rPr>
                <w:rFonts w:hint="eastAsia" w:eastAsia="仿宋_GB2312"/>
                <w:color w:val="000000" w:themeColor="text1"/>
                <w:szCs w:val="21"/>
                <w14:textFill>
                  <w14:solidFill>
                    <w14:schemeClr w14:val="tx1"/>
                  </w14:solidFill>
                </w14:textFill>
              </w:rPr>
              <w:t>8</w:t>
            </w:r>
            <w:r>
              <w:rPr>
                <w:rFonts w:eastAsia="仿宋_GB2312"/>
                <w:color w:val="000000" w:themeColor="text1"/>
                <w:szCs w:val="21"/>
                <w14:textFill>
                  <w14:solidFill>
                    <w14:schemeClr w14:val="tx1"/>
                  </w14:solidFill>
                </w14:textFill>
              </w:rPr>
              <w:t>12-20</w:t>
            </w:r>
            <w:r>
              <w:rPr>
                <w:rFonts w:hint="eastAsia" w:eastAsia="仿宋_GB2312"/>
                <w:color w:val="000000" w:themeColor="text1"/>
                <w:szCs w:val="21"/>
                <w14:textFill>
                  <w14:solidFill>
                    <w14:schemeClr w14:val="tx1"/>
                  </w14:solidFill>
                </w14:textFill>
              </w:rPr>
              <w:t>21</w:t>
            </w:r>
            <w:r>
              <w:rPr>
                <w:rFonts w:eastAsia="仿宋_GB2312"/>
                <w:color w:val="000000" w:themeColor="text1"/>
                <w:szCs w:val="21"/>
                <w14:textFill>
                  <w14:solidFill>
                    <w14:schemeClr w14:val="tx1"/>
                  </w14:solidFill>
                </w14:textFill>
              </w:rPr>
              <w:t>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w:t>
            </w:r>
            <w:r>
              <w:rPr>
                <w:rFonts w:hint="eastAsia" w:eastAsia="仿宋_GB2312"/>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eastAsiaTheme="minorEastAsia"/>
          <w:bCs/>
          <w:color w:val="000000" w:themeColor="text1"/>
          <w:sz w:val="18"/>
          <w:szCs w:val="18"/>
          <w14:textFill>
            <w14:solidFill>
              <w14:schemeClr w14:val="tx1"/>
            </w14:solidFill>
          </w14:textFill>
        </w:rPr>
        <w:t>注：仅统计本单位是“项目主持单位”或“科研主管部门直接管理的课题主持单位”的科研项目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p>
      <w:pPr>
        <w:spacing w:line="300" w:lineRule="exact"/>
        <w:ind w:left="349" w:leftChars="166" w:firstLine="27" w:firstLineChars="15"/>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20"/>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lang w:val="en-US" w:eastAsia="zh-CN"/>
                <w14:textFill>
                  <w14:solidFill>
                    <w14:schemeClr w14:val="tx1"/>
                  </w14:solidFill>
                </w14:textFill>
              </w:rPr>
              <w:t>5</w:t>
            </w:r>
            <w:r>
              <w:rPr>
                <w:rFonts w:eastAsia="仿宋_GB2312"/>
                <w:b/>
                <w:bCs/>
                <w:color w:val="000000" w:themeColor="text1"/>
                <w:kern w:val="0"/>
                <w:szCs w:val="21"/>
                <w14:textFill>
                  <w14:solidFill>
                    <w14:schemeClr w14:val="tx1"/>
                  </w14:solidFill>
                </w14:textFill>
              </w:rPr>
              <w:t>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lang w:val="en-US" w:eastAsia="zh-CN"/>
                <w14:textFill>
                  <w14:solidFill>
                    <w14:schemeClr w14:val="tx1"/>
                  </w14:solidFill>
                </w14:textFill>
              </w:rPr>
              <w:t>5</w:t>
            </w:r>
            <w:r>
              <w:rPr>
                <w:rFonts w:eastAsia="仿宋_GB2312"/>
                <w:b/>
                <w:bCs/>
                <w:color w:val="000000" w:themeColor="text1"/>
                <w:kern w:val="0"/>
                <w:szCs w:val="21"/>
                <w14:textFill>
                  <w14:solidFill>
                    <w14:schemeClr w14:val="tx1"/>
                  </w14:solidFill>
                </w14:textFill>
              </w:rPr>
              <w:t>-1 本专业学位点图书资料情况</w:t>
            </w:r>
            <w:r>
              <w:rPr>
                <w:rFonts w:eastAsia="仿宋_GB2312"/>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lang w:val="en-US" w:eastAsia="zh-CN"/>
                <w14:textFill>
                  <w14:solidFill>
                    <w14:schemeClr w14:val="tx1"/>
                  </w14:solidFill>
                </w14:textFill>
              </w:rPr>
              <w:t>5</w:t>
            </w:r>
            <w:r>
              <w:rPr>
                <w:rFonts w:eastAsia="仿宋_GB2312"/>
                <w:b/>
                <w:bCs/>
                <w:color w:val="000000" w:themeColor="text1"/>
                <w:szCs w:val="21"/>
                <w14:textFill>
                  <w14:solidFill>
                    <w14:schemeClr w14:val="tx1"/>
                  </w14:solidFill>
                </w14:textFill>
              </w:rPr>
              <w:t>-2</w:t>
            </w:r>
            <w:r>
              <w:rPr>
                <w:rFonts w:eastAsia="仿宋_GB2312"/>
                <w:b/>
                <w:color w:val="000000" w:themeColor="text1"/>
                <w:szCs w:val="21"/>
                <w14:textFill>
                  <w14:solidFill>
                    <w14:schemeClr w14:val="tx1"/>
                  </w14:solidFill>
                </w14:textFill>
              </w:rPr>
              <w:t>其他支撑条件简况</w:t>
            </w:r>
            <w:r>
              <w:rPr>
                <w:rFonts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可介绍硬件设施、</w:t>
            </w:r>
            <w:r>
              <w:rPr>
                <w:rFonts w:eastAsia="仿宋_GB2312"/>
                <w:szCs w:val="21"/>
              </w:rPr>
              <w:t>拟开设课程体系</w:t>
            </w:r>
            <w:r>
              <w:rPr>
                <w:rFonts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500" w:lineRule="atLeast"/>
        <w:ind w:firstLine="120" w:firstLineChars="50"/>
        <w:rPr>
          <w:rFonts w:eastAsia="仿宋_GB2312"/>
          <w:sz w:val="24"/>
        </w:rPr>
        <w:sectPr>
          <w:footerReference r:id="rId14" w:type="default"/>
          <w:footerReference r:id="rId15" w:type="even"/>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20"/>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7"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jc w:val="right"/>
              <w:rPr>
                <w:rFonts w:eastAsia="仿宋_GB2312"/>
                <w:sz w:val="24"/>
              </w:rPr>
            </w:pPr>
            <w:r>
              <w:rPr>
                <w:rFonts w:eastAsia="仿宋_GB2312"/>
                <w:sz w:val="24"/>
              </w:rPr>
              <w:t xml:space="preserve">  主席：</w:t>
            </w:r>
            <w:r>
              <w:rPr>
                <w:rFonts w:hint="eastAsia" w:eastAsia="仿宋_GB2312"/>
                <w:sz w:val="24"/>
                <w:lang w:val="en-US" w:eastAsia="zh-CN"/>
              </w:rPr>
              <w:t xml:space="preserve">                   </w:t>
            </w:r>
            <w:r>
              <w:rPr>
                <w:rFonts w:eastAsia="仿宋_GB2312"/>
                <w:sz w:val="24"/>
              </w:rPr>
              <w:t xml:space="preserve">（学位评定委员会章） </w:t>
            </w:r>
          </w:p>
          <w:p>
            <w:pPr>
              <w:spacing w:before="120" w:after="120" w:line="300" w:lineRule="atLeast"/>
              <w:ind w:firstLine="5520" w:firstLineChars="2300"/>
              <w:rPr>
                <w:rFonts w:eastAsia="仿宋_GB2312"/>
                <w:szCs w:val="21"/>
              </w:rPr>
            </w:pPr>
            <w:r>
              <w:rPr>
                <w:rFonts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学位授予单位承诺：</w:t>
            </w:r>
          </w:p>
          <w:p>
            <w:pPr>
              <w:spacing w:line="500" w:lineRule="atLeast"/>
              <w:ind w:firstLine="120" w:firstLineChars="50"/>
              <w:rPr>
                <w:rFonts w:eastAsia="仿宋_GB2312"/>
                <w:sz w:val="24"/>
              </w:rPr>
            </w:pPr>
          </w:p>
          <w:p>
            <w:pPr>
              <w:spacing w:line="500" w:lineRule="atLeast"/>
              <w:ind w:left="86" w:leftChars="41" w:right="286" w:rightChars="136" w:firstLine="480" w:firstLineChars="200"/>
              <w:rPr>
                <w:rFonts w:eastAsia="仿宋_GB2312"/>
                <w:sz w:val="24"/>
              </w:rPr>
            </w:pPr>
            <w:r>
              <w:rPr>
                <w:rFonts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仿宋_GB2312"/>
                <w:sz w:val="24"/>
              </w:rPr>
            </w:pPr>
            <w:r>
              <w:rPr>
                <w:rFonts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eastAsia="仿宋_GB2312"/>
                <w:sz w:val="24"/>
              </w:rPr>
            </w:pPr>
          </w:p>
          <w:p>
            <w:pPr>
              <w:spacing w:before="120" w:after="120" w:line="300" w:lineRule="atLeast"/>
              <w:ind w:right="286" w:rightChars="136"/>
              <w:rPr>
                <w:rFonts w:eastAsia="仿宋_GB2312"/>
                <w:sz w:val="24"/>
              </w:rPr>
            </w:pPr>
          </w:p>
          <w:p>
            <w:pPr>
              <w:spacing w:before="120" w:after="120" w:line="300" w:lineRule="atLeast"/>
              <w:ind w:firstLine="4701" w:firstLineChars="1959"/>
              <w:rPr>
                <w:rFonts w:eastAsia="仿宋_GB2312"/>
                <w:sz w:val="24"/>
              </w:rPr>
            </w:pPr>
            <w:r>
              <w:rPr>
                <w:rFonts w:eastAsia="仿宋_GB2312"/>
                <w:sz w:val="24"/>
              </w:rPr>
              <w:t>法人代表：                （单位公章）</w:t>
            </w:r>
          </w:p>
          <w:p>
            <w:pPr>
              <w:spacing w:before="120" w:after="120" w:line="300" w:lineRule="atLeast"/>
              <w:ind w:firstLine="6120" w:firstLineChars="2550"/>
              <w:rPr>
                <w:rFonts w:eastAsia="仿宋_GB2312"/>
                <w:sz w:val="24"/>
              </w:rPr>
            </w:pPr>
          </w:p>
          <w:p>
            <w:pPr>
              <w:spacing w:before="120" w:after="120" w:line="300" w:lineRule="atLeast"/>
              <w:ind w:firstLine="6120" w:firstLineChars="2550"/>
              <w:rPr>
                <w:rFonts w:eastAsia="仿宋_GB2312"/>
                <w:sz w:val="24"/>
              </w:rPr>
            </w:pPr>
            <w:r>
              <w:rPr>
                <w:rFonts w:eastAsia="仿宋_GB2312"/>
                <w:sz w:val="24"/>
              </w:rPr>
              <w:t xml:space="preserve"> 年       月      日</w:t>
            </w:r>
          </w:p>
          <w:p>
            <w:pPr>
              <w:spacing w:before="120" w:after="120" w:line="300" w:lineRule="atLeast"/>
              <w:ind w:firstLine="4218" w:firstLineChars="2009"/>
              <w:rPr>
                <w:rFonts w:eastAsia="仿宋_GB2312"/>
                <w:szCs w:val="21"/>
              </w:rPr>
            </w:pPr>
          </w:p>
        </w:tc>
      </w:tr>
    </w:tbl>
    <w:p/>
    <w:sectPr>
      <w:footerReference r:id="rId16" w:type="default"/>
      <w:footerReference r:id="rId1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D753BF-5BB3-49E6-9C1F-86023C1D4A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2" w:fontKey="{B4BFE7F5-DC01-49FC-9044-BE1A5CE6CEA5}"/>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94108CD5-F619-415A-8AA8-82D62DFC9CE8}"/>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embedRegular r:id="rId4" w:fontKey="{F6CC6D61-8AA0-4ACF-BEE6-4B1411F6BFA6}"/>
  </w:font>
  <w:font w:name="Cambria">
    <w:panose1 w:val="02040503050406030204"/>
    <w:charset w:val="00"/>
    <w:family w:val="roman"/>
    <w:pitch w:val="default"/>
    <w:sig w:usb0="E00006FF" w:usb1="420024FF" w:usb2="02000000" w:usb3="00000000" w:csb0="2000019F" w:csb1="00000000"/>
  </w:font>
  <w:font w:name="昆仑黑体">
    <w:altName w:val="黑体"/>
    <w:panose1 w:val="00000000000000000000"/>
    <w:charset w:val="86"/>
    <w:family w:val="modern"/>
    <w:pitch w:val="default"/>
    <w:sig w:usb0="00000000" w:usb1="00000000" w:usb2="00000010" w:usb3="00000000" w:csb0="00040000" w:csb1="00000000"/>
    <w:embedRegular r:id="rId5" w:fontKey="{272DCB35-96C5-4786-BFC6-AB32328F3DC2}"/>
  </w:font>
  <w:font w:name="华文仿宋">
    <w:panose1 w:val="02010600040101010101"/>
    <w:charset w:val="86"/>
    <w:family w:val="auto"/>
    <w:pitch w:val="default"/>
    <w:sig w:usb0="00000287" w:usb1="080F0000" w:usb2="00000000" w:usb3="00000000" w:csb0="0004009F" w:csb1="DFD70000"/>
    <w:embedRegular r:id="rId6" w:fontKey="{3991EAB1-34E3-427F-AD16-C5664644D940}"/>
  </w:font>
  <w:font w:name="方正仿宋_GB2312">
    <w:panose1 w:val="02000000000000000000"/>
    <w:charset w:val="86"/>
    <w:family w:val="auto"/>
    <w:pitch w:val="default"/>
    <w:sig w:usb0="A00002BF" w:usb1="184F6CFA" w:usb2="00000012" w:usb3="00000000" w:csb0="00040001" w:csb1="00000000"/>
    <w:embedRegular r:id="rId7" w:fontKey="{B17FA2D8-A379-45D3-8CF5-07D1BB2E70B8}"/>
  </w:font>
  <w:font w:name="楷体_GB2312">
    <w:altName w:val="楷体"/>
    <w:panose1 w:val="00000000000000000000"/>
    <w:charset w:val="86"/>
    <w:family w:val="modern"/>
    <w:pitch w:val="default"/>
    <w:sig w:usb0="00000000" w:usb1="00000000" w:usb2="00000010" w:usb3="00000000" w:csb0="00040000" w:csb1="00000000"/>
    <w:embedRegular r:id="rId8" w:fontKey="{DEF21354-7934-48AC-878D-9DF48AF8058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tI5A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xtI5A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fadU5AgAAcQQAAA4AAABkcnMvZTJvRG9jLnhtbK1UzY7TMBC+I/EO&#10;lu80aYFV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K3fadU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eg945AgAAc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zrGijQNPUyk1JUerdDu&#10;2p7nzhQn0HSmmxRv+aZGKVvmwz1zGA2Uj8cT7rCU0iCl6S1KKuO+/us8xqNj8FLSYNRyqvGyKJEf&#10;NDoJwDAYbjB2g6EP6tZgdtEc1JJMXHBBDmbpjPqCF7WKOeBimiNTTsNg3oZu3PEiuVitUtDBunpf&#10;dRcwh5aFrX6wPKaJUnm7OgRImxSPAnWqoFNxg0lMPetfTRz1P/cp6ul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oeg94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shape>
          </w:pict>
        </mc:Fallback>
      </mc:AlternateContent>
    </w:r>
  </w:p>
  <w:p>
    <w:pPr>
      <w:pStyle w:val="1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IXBE6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pyFwROgIAAHEEAAAOAAAAAAAAAAEAIAAAAB8BAABkcnMvZTJvRG9j&#10;LnhtbFBLBQYAAAAABgAGAFkBAADL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vl6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nvl68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hd3eo6AgAAcQ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Xd3qOgIAAHEEAAAOAAAAAAAAAAEAIAAAAB8BAABkcnMvZTJvRG9j&#10;LnhtbFBLBQYAAAAABgAGAFkBAADL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25dc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f25dc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Er5I5AgAAc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ZEr5I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ScF0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Z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WScF0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gOhg6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okQzhY6fvn87&#10;/fh1+vmV4A4CtdbPEPdgERm6t6bD2Az3HpeRd1c5FX/BiMAPeY8XeUUXCI+PppPpNIeLwzccgJ89&#10;PrfOh3fCKBKNgjr0L8nKDhsf+tAhJGbTZt1ImXooNWkLen31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kIDoYOgIAAHEEAAAOAAAAAAAAAAEAIAAAAB8BAABkcnMvZTJvRG9j&#10;LnhtbFBLBQYAAAAABgAGAFkBAADL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4vhk6AgAAcQ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dUaKZQsdP37+d&#10;fvw6/fxKcAeBWutniHuwiAzdW9NhbIZ7j8vIu6ucir9gROCHvMeLvKILhMdH08l0msPF4RsOwM8e&#10;n1vnwzthFIlGQR36l2Rlh40PfegQErNps26kTD2UmrQFvX7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COL4ZOgIAAHEEAAAOAAAAAAAAAAEAIAAAAB8BAABkcnMvZTJvRG9j&#10;LnhtbFBLBQYAAAAABgAGAFkBAADL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OK9Fw6AgAAcQ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jivRcOgIAAHEEAAAOAAAAAAAAAAEAIAAAAB8BAABkcnMvZTJvRG9j&#10;LnhtbFBLBQYAAAAABgAGAFkBAADL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957092272"/>
      </w:sdtPr>
      <w:sdtEndPr>
        <w:rPr>
          <w:sz w:val="24"/>
        </w:rPr>
      </w:sdtEndPr>
      <w:sdtContent/>
    </w:sdt>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36731089"/>
    </w:sdtPr>
    <w:sdtContent>
      <w:p>
        <w:pPr>
          <w:ind w:leftChars="-202" w:hanging="424" w:hangingChars="202"/>
          <w:jc w:val="left"/>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hideSpellingErrors/>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zA5MDRlZjkxMGQ0NjY5ZmNlY2YzNTIyMWZjZWUifQ=="/>
  </w:docVars>
  <w:rsids>
    <w:rsidRoot w:val="00E127BA"/>
    <w:rsid w:val="00001373"/>
    <w:rsid w:val="00002CB8"/>
    <w:rsid w:val="00003645"/>
    <w:rsid w:val="00007296"/>
    <w:rsid w:val="000119EF"/>
    <w:rsid w:val="00011ADC"/>
    <w:rsid w:val="00015761"/>
    <w:rsid w:val="00021785"/>
    <w:rsid w:val="00032AF2"/>
    <w:rsid w:val="000524B7"/>
    <w:rsid w:val="00054011"/>
    <w:rsid w:val="00054FFB"/>
    <w:rsid w:val="0006056A"/>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47B5"/>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16D6"/>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C4257"/>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14E2"/>
    <w:rsid w:val="00497303"/>
    <w:rsid w:val="004A1C54"/>
    <w:rsid w:val="004A1D66"/>
    <w:rsid w:val="004A4D6D"/>
    <w:rsid w:val="004A5664"/>
    <w:rsid w:val="004A67F4"/>
    <w:rsid w:val="004B1798"/>
    <w:rsid w:val="004B4464"/>
    <w:rsid w:val="004B585F"/>
    <w:rsid w:val="004C18F3"/>
    <w:rsid w:val="004C3380"/>
    <w:rsid w:val="004D0275"/>
    <w:rsid w:val="004D0B95"/>
    <w:rsid w:val="004D2871"/>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37B10"/>
    <w:rsid w:val="00541A61"/>
    <w:rsid w:val="00547BB0"/>
    <w:rsid w:val="00550161"/>
    <w:rsid w:val="00556958"/>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31D8"/>
    <w:rsid w:val="005A750E"/>
    <w:rsid w:val="005B4545"/>
    <w:rsid w:val="005C066D"/>
    <w:rsid w:val="005C450C"/>
    <w:rsid w:val="005C5944"/>
    <w:rsid w:val="005D5A89"/>
    <w:rsid w:val="005D683C"/>
    <w:rsid w:val="005D6F82"/>
    <w:rsid w:val="005D7B5F"/>
    <w:rsid w:val="005E05B0"/>
    <w:rsid w:val="005E1244"/>
    <w:rsid w:val="005E4492"/>
    <w:rsid w:val="005E55BA"/>
    <w:rsid w:val="005E68EB"/>
    <w:rsid w:val="005F229C"/>
    <w:rsid w:val="005F2E1B"/>
    <w:rsid w:val="005F4118"/>
    <w:rsid w:val="005F7F50"/>
    <w:rsid w:val="006002C7"/>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4FF1"/>
    <w:rsid w:val="008A79F1"/>
    <w:rsid w:val="008A7B54"/>
    <w:rsid w:val="008B42E1"/>
    <w:rsid w:val="008B77F9"/>
    <w:rsid w:val="008C6AE1"/>
    <w:rsid w:val="008D016F"/>
    <w:rsid w:val="008D13F9"/>
    <w:rsid w:val="008D3330"/>
    <w:rsid w:val="008D59D6"/>
    <w:rsid w:val="008D656A"/>
    <w:rsid w:val="008E15E0"/>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31FD"/>
    <w:rsid w:val="00A002EC"/>
    <w:rsid w:val="00A0056E"/>
    <w:rsid w:val="00A00881"/>
    <w:rsid w:val="00A04F7C"/>
    <w:rsid w:val="00A0737D"/>
    <w:rsid w:val="00A12ADF"/>
    <w:rsid w:val="00A13AEC"/>
    <w:rsid w:val="00A13FEC"/>
    <w:rsid w:val="00A1642E"/>
    <w:rsid w:val="00A16BE5"/>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E1897"/>
    <w:rsid w:val="00AF07C6"/>
    <w:rsid w:val="00AF29F1"/>
    <w:rsid w:val="00AF497F"/>
    <w:rsid w:val="00B0261B"/>
    <w:rsid w:val="00B05E1C"/>
    <w:rsid w:val="00B12A6F"/>
    <w:rsid w:val="00B13921"/>
    <w:rsid w:val="00B14562"/>
    <w:rsid w:val="00B17AB3"/>
    <w:rsid w:val="00B22247"/>
    <w:rsid w:val="00B25A91"/>
    <w:rsid w:val="00B31B54"/>
    <w:rsid w:val="00B327DA"/>
    <w:rsid w:val="00B33AA3"/>
    <w:rsid w:val="00B34699"/>
    <w:rsid w:val="00B360B9"/>
    <w:rsid w:val="00B433AA"/>
    <w:rsid w:val="00B46EB2"/>
    <w:rsid w:val="00B5223F"/>
    <w:rsid w:val="00B530E4"/>
    <w:rsid w:val="00B5343E"/>
    <w:rsid w:val="00B64543"/>
    <w:rsid w:val="00B72132"/>
    <w:rsid w:val="00B72D9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6779"/>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4683F"/>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2F10"/>
    <w:rsid w:val="00DA32DA"/>
    <w:rsid w:val="00DB68B6"/>
    <w:rsid w:val="00DC3161"/>
    <w:rsid w:val="00DC6BA5"/>
    <w:rsid w:val="00DC7908"/>
    <w:rsid w:val="00DD2D22"/>
    <w:rsid w:val="00DD34C4"/>
    <w:rsid w:val="00DD3DBD"/>
    <w:rsid w:val="00DD6F6F"/>
    <w:rsid w:val="00DE1A32"/>
    <w:rsid w:val="00DE4C33"/>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007E"/>
    <w:rsid w:val="00E919B5"/>
    <w:rsid w:val="00EA2F7A"/>
    <w:rsid w:val="00EB104E"/>
    <w:rsid w:val="00EB1D40"/>
    <w:rsid w:val="00EB53B5"/>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0B7803"/>
    <w:rsid w:val="016C77C3"/>
    <w:rsid w:val="02092592"/>
    <w:rsid w:val="024E06A7"/>
    <w:rsid w:val="026B72E0"/>
    <w:rsid w:val="026D30FE"/>
    <w:rsid w:val="027B52FF"/>
    <w:rsid w:val="03050003"/>
    <w:rsid w:val="033A3732"/>
    <w:rsid w:val="034908DB"/>
    <w:rsid w:val="035937A7"/>
    <w:rsid w:val="036D1FDC"/>
    <w:rsid w:val="037E0297"/>
    <w:rsid w:val="038566A9"/>
    <w:rsid w:val="03AF44B7"/>
    <w:rsid w:val="03BE44FB"/>
    <w:rsid w:val="03C8395F"/>
    <w:rsid w:val="03F166F5"/>
    <w:rsid w:val="04205C3A"/>
    <w:rsid w:val="04214877"/>
    <w:rsid w:val="042E7735"/>
    <w:rsid w:val="04511961"/>
    <w:rsid w:val="047D1717"/>
    <w:rsid w:val="049D4154"/>
    <w:rsid w:val="04AF5120"/>
    <w:rsid w:val="04DD226C"/>
    <w:rsid w:val="04F47005"/>
    <w:rsid w:val="052E0197"/>
    <w:rsid w:val="053D3D9A"/>
    <w:rsid w:val="05B20F4D"/>
    <w:rsid w:val="05D14375"/>
    <w:rsid w:val="05E80E12"/>
    <w:rsid w:val="05F54B83"/>
    <w:rsid w:val="0612606E"/>
    <w:rsid w:val="06436049"/>
    <w:rsid w:val="0674107B"/>
    <w:rsid w:val="0676330C"/>
    <w:rsid w:val="068531A5"/>
    <w:rsid w:val="06A67E10"/>
    <w:rsid w:val="06A97571"/>
    <w:rsid w:val="06C00159"/>
    <w:rsid w:val="06FF4665"/>
    <w:rsid w:val="07636485"/>
    <w:rsid w:val="07866B35"/>
    <w:rsid w:val="079B5B1E"/>
    <w:rsid w:val="079C35F7"/>
    <w:rsid w:val="07BD54DD"/>
    <w:rsid w:val="07CC0AE0"/>
    <w:rsid w:val="080E68E4"/>
    <w:rsid w:val="082D1481"/>
    <w:rsid w:val="0838626E"/>
    <w:rsid w:val="08511192"/>
    <w:rsid w:val="08861E0C"/>
    <w:rsid w:val="089C37AE"/>
    <w:rsid w:val="08D613F6"/>
    <w:rsid w:val="08EA24D9"/>
    <w:rsid w:val="093C49BF"/>
    <w:rsid w:val="09BA78AC"/>
    <w:rsid w:val="09FA1D55"/>
    <w:rsid w:val="0A672CE2"/>
    <w:rsid w:val="0A7622A7"/>
    <w:rsid w:val="0AB45767"/>
    <w:rsid w:val="0AD5599E"/>
    <w:rsid w:val="0ADC51BD"/>
    <w:rsid w:val="0B5D411E"/>
    <w:rsid w:val="0B6224A8"/>
    <w:rsid w:val="0B693D4E"/>
    <w:rsid w:val="0B834C49"/>
    <w:rsid w:val="0C026EEF"/>
    <w:rsid w:val="0C027809"/>
    <w:rsid w:val="0C0765B3"/>
    <w:rsid w:val="0C0F5155"/>
    <w:rsid w:val="0C5114BF"/>
    <w:rsid w:val="0C615676"/>
    <w:rsid w:val="0D4E6646"/>
    <w:rsid w:val="0D6759FD"/>
    <w:rsid w:val="0D985D3D"/>
    <w:rsid w:val="0E014BE1"/>
    <w:rsid w:val="0E0956EA"/>
    <w:rsid w:val="0F7723C9"/>
    <w:rsid w:val="0FA53A94"/>
    <w:rsid w:val="0FC9786E"/>
    <w:rsid w:val="103C625D"/>
    <w:rsid w:val="104A237B"/>
    <w:rsid w:val="1062103C"/>
    <w:rsid w:val="10774CDE"/>
    <w:rsid w:val="108938BA"/>
    <w:rsid w:val="111D54CE"/>
    <w:rsid w:val="11380238"/>
    <w:rsid w:val="117E3EAC"/>
    <w:rsid w:val="118B7762"/>
    <w:rsid w:val="11934328"/>
    <w:rsid w:val="11DB315E"/>
    <w:rsid w:val="129513B9"/>
    <w:rsid w:val="12D8750D"/>
    <w:rsid w:val="12DA6FCB"/>
    <w:rsid w:val="130B2789"/>
    <w:rsid w:val="13257394"/>
    <w:rsid w:val="135E583E"/>
    <w:rsid w:val="136907BC"/>
    <w:rsid w:val="139029BB"/>
    <w:rsid w:val="13B060CE"/>
    <w:rsid w:val="14804C1F"/>
    <w:rsid w:val="14F145B6"/>
    <w:rsid w:val="14F17542"/>
    <w:rsid w:val="14FA4445"/>
    <w:rsid w:val="150A537B"/>
    <w:rsid w:val="15157812"/>
    <w:rsid w:val="15286292"/>
    <w:rsid w:val="155B1B21"/>
    <w:rsid w:val="15767BC6"/>
    <w:rsid w:val="15F743E7"/>
    <w:rsid w:val="161678C9"/>
    <w:rsid w:val="16457DAC"/>
    <w:rsid w:val="1651030E"/>
    <w:rsid w:val="1653139F"/>
    <w:rsid w:val="166F1889"/>
    <w:rsid w:val="169177FF"/>
    <w:rsid w:val="16E209A0"/>
    <w:rsid w:val="17BF6B5C"/>
    <w:rsid w:val="17FF459C"/>
    <w:rsid w:val="18212BC0"/>
    <w:rsid w:val="18B50F4F"/>
    <w:rsid w:val="18E5281C"/>
    <w:rsid w:val="18EC52A4"/>
    <w:rsid w:val="19395322"/>
    <w:rsid w:val="19715F4E"/>
    <w:rsid w:val="1A0561B5"/>
    <w:rsid w:val="1A2D5A1E"/>
    <w:rsid w:val="1A6A3520"/>
    <w:rsid w:val="1A880D57"/>
    <w:rsid w:val="1AC7305A"/>
    <w:rsid w:val="1ADC1210"/>
    <w:rsid w:val="1AF40D84"/>
    <w:rsid w:val="1B2D6FD2"/>
    <w:rsid w:val="1B351BF2"/>
    <w:rsid w:val="1BC56397"/>
    <w:rsid w:val="1BDE489A"/>
    <w:rsid w:val="1C0B1CBC"/>
    <w:rsid w:val="1C3C6FAB"/>
    <w:rsid w:val="1C513A86"/>
    <w:rsid w:val="1C8E0242"/>
    <w:rsid w:val="1C9C7529"/>
    <w:rsid w:val="1C9D605B"/>
    <w:rsid w:val="1C9E24AF"/>
    <w:rsid w:val="1CA1737C"/>
    <w:rsid w:val="1D1266EB"/>
    <w:rsid w:val="1D411E98"/>
    <w:rsid w:val="1D532B24"/>
    <w:rsid w:val="1D5463F0"/>
    <w:rsid w:val="1DA23161"/>
    <w:rsid w:val="1DAE149B"/>
    <w:rsid w:val="1E0E632A"/>
    <w:rsid w:val="1F0A62C9"/>
    <w:rsid w:val="1F1D1390"/>
    <w:rsid w:val="1F3E0E4F"/>
    <w:rsid w:val="1F5844BB"/>
    <w:rsid w:val="1F6D3DF5"/>
    <w:rsid w:val="1F84310F"/>
    <w:rsid w:val="1FB02549"/>
    <w:rsid w:val="1FB73AFF"/>
    <w:rsid w:val="1FDD249D"/>
    <w:rsid w:val="2013712B"/>
    <w:rsid w:val="207356D7"/>
    <w:rsid w:val="208F6602"/>
    <w:rsid w:val="20B878FA"/>
    <w:rsid w:val="210E5B4E"/>
    <w:rsid w:val="211F1734"/>
    <w:rsid w:val="21941641"/>
    <w:rsid w:val="21A35A54"/>
    <w:rsid w:val="21AE7349"/>
    <w:rsid w:val="21C34E85"/>
    <w:rsid w:val="2203506E"/>
    <w:rsid w:val="221B2546"/>
    <w:rsid w:val="22595ADC"/>
    <w:rsid w:val="228D6B72"/>
    <w:rsid w:val="22903E86"/>
    <w:rsid w:val="22D64BE6"/>
    <w:rsid w:val="22EC5388"/>
    <w:rsid w:val="233F5822"/>
    <w:rsid w:val="235C1BBD"/>
    <w:rsid w:val="246D0A09"/>
    <w:rsid w:val="247B3126"/>
    <w:rsid w:val="247C16E6"/>
    <w:rsid w:val="247C76F0"/>
    <w:rsid w:val="248A28BA"/>
    <w:rsid w:val="24B91EA0"/>
    <w:rsid w:val="24C525F3"/>
    <w:rsid w:val="250749B9"/>
    <w:rsid w:val="254B6F9C"/>
    <w:rsid w:val="25691B0B"/>
    <w:rsid w:val="2580651A"/>
    <w:rsid w:val="25955F79"/>
    <w:rsid w:val="25BB0CE1"/>
    <w:rsid w:val="25D82B4F"/>
    <w:rsid w:val="263F0183"/>
    <w:rsid w:val="26C143AC"/>
    <w:rsid w:val="27056262"/>
    <w:rsid w:val="2713590D"/>
    <w:rsid w:val="272F5244"/>
    <w:rsid w:val="275E327B"/>
    <w:rsid w:val="27C14F1B"/>
    <w:rsid w:val="27DF5334"/>
    <w:rsid w:val="27E12578"/>
    <w:rsid w:val="28277814"/>
    <w:rsid w:val="282A61E0"/>
    <w:rsid w:val="28A53B3C"/>
    <w:rsid w:val="28B372C1"/>
    <w:rsid w:val="28BA4A8F"/>
    <w:rsid w:val="28C17575"/>
    <w:rsid w:val="29240769"/>
    <w:rsid w:val="292A0004"/>
    <w:rsid w:val="29B915A8"/>
    <w:rsid w:val="2A240CBC"/>
    <w:rsid w:val="2A4B3296"/>
    <w:rsid w:val="2A7877A4"/>
    <w:rsid w:val="2A9B5C0F"/>
    <w:rsid w:val="2A9E7A76"/>
    <w:rsid w:val="2AA0609C"/>
    <w:rsid w:val="2B255628"/>
    <w:rsid w:val="2B404710"/>
    <w:rsid w:val="2B8B7187"/>
    <w:rsid w:val="2BD718E0"/>
    <w:rsid w:val="2C293553"/>
    <w:rsid w:val="2C864D5D"/>
    <w:rsid w:val="2C8E0C7E"/>
    <w:rsid w:val="2C902BF7"/>
    <w:rsid w:val="2CBF7080"/>
    <w:rsid w:val="2CEE3EB3"/>
    <w:rsid w:val="2CFC7762"/>
    <w:rsid w:val="2D621D0B"/>
    <w:rsid w:val="2DDB6230"/>
    <w:rsid w:val="2DDE0775"/>
    <w:rsid w:val="2E0B0B84"/>
    <w:rsid w:val="2E1D1C07"/>
    <w:rsid w:val="2E212A56"/>
    <w:rsid w:val="2E674822"/>
    <w:rsid w:val="2E675C2D"/>
    <w:rsid w:val="2E80751C"/>
    <w:rsid w:val="2E956CF3"/>
    <w:rsid w:val="2E9F5E80"/>
    <w:rsid w:val="2EC9779A"/>
    <w:rsid w:val="2ED84522"/>
    <w:rsid w:val="2F1E655D"/>
    <w:rsid w:val="2F414F6C"/>
    <w:rsid w:val="2F4E164B"/>
    <w:rsid w:val="2F89181C"/>
    <w:rsid w:val="2FC57055"/>
    <w:rsid w:val="2FDA2093"/>
    <w:rsid w:val="30857E78"/>
    <w:rsid w:val="30E968C6"/>
    <w:rsid w:val="30FF3FD5"/>
    <w:rsid w:val="312936AB"/>
    <w:rsid w:val="31533EC8"/>
    <w:rsid w:val="31541EC1"/>
    <w:rsid w:val="31BF5478"/>
    <w:rsid w:val="31FE601B"/>
    <w:rsid w:val="32023641"/>
    <w:rsid w:val="3271557B"/>
    <w:rsid w:val="329D695D"/>
    <w:rsid w:val="33092CFE"/>
    <w:rsid w:val="331F1AB3"/>
    <w:rsid w:val="3333088D"/>
    <w:rsid w:val="333C52D5"/>
    <w:rsid w:val="33A15FD9"/>
    <w:rsid w:val="33BC72B7"/>
    <w:rsid w:val="33F0388B"/>
    <w:rsid w:val="340A5366"/>
    <w:rsid w:val="343D1FD9"/>
    <w:rsid w:val="344B5BF4"/>
    <w:rsid w:val="34525002"/>
    <w:rsid w:val="34545741"/>
    <w:rsid w:val="345B5D9A"/>
    <w:rsid w:val="34607C42"/>
    <w:rsid w:val="34685E4E"/>
    <w:rsid w:val="3488229A"/>
    <w:rsid w:val="35180A1B"/>
    <w:rsid w:val="352B46F4"/>
    <w:rsid w:val="356718C5"/>
    <w:rsid w:val="356A0A27"/>
    <w:rsid w:val="35F66AB0"/>
    <w:rsid w:val="360928FF"/>
    <w:rsid w:val="360D4880"/>
    <w:rsid w:val="365E787F"/>
    <w:rsid w:val="36665300"/>
    <w:rsid w:val="367879DA"/>
    <w:rsid w:val="36DC7858"/>
    <w:rsid w:val="36FE593B"/>
    <w:rsid w:val="375E52C5"/>
    <w:rsid w:val="3775291B"/>
    <w:rsid w:val="37826121"/>
    <w:rsid w:val="37955E55"/>
    <w:rsid w:val="37DE5A18"/>
    <w:rsid w:val="38462C89"/>
    <w:rsid w:val="38865BEA"/>
    <w:rsid w:val="388739E1"/>
    <w:rsid w:val="388C1546"/>
    <w:rsid w:val="38A27D18"/>
    <w:rsid w:val="38B74374"/>
    <w:rsid w:val="392630A1"/>
    <w:rsid w:val="3947454C"/>
    <w:rsid w:val="394D096C"/>
    <w:rsid w:val="395457DF"/>
    <w:rsid w:val="39557F91"/>
    <w:rsid w:val="396A56D4"/>
    <w:rsid w:val="397259C3"/>
    <w:rsid w:val="39F37E34"/>
    <w:rsid w:val="3A28587D"/>
    <w:rsid w:val="3A2B1BC3"/>
    <w:rsid w:val="3A5C162D"/>
    <w:rsid w:val="3AA85C8A"/>
    <w:rsid w:val="3ABF31CD"/>
    <w:rsid w:val="3AF97AAF"/>
    <w:rsid w:val="3B5D5D4F"/>
    <w:rsid w:val="3B605EC0"/>
    <w:rsid w:val="3B6852B8"/>
    <w:rsid w:val="3BD954C6"/>
    <w:rsid w:val="3C1934F8"/>
    <w:rsid w:val="3C4A3275"/>
    <w:rsid w:val="3C5B5CE8"/>
    <w:rsid w:val="3C6F119D"/>
    <w:rsid w:val="3C8D5CD9"/>
    <w:rsid w:val="3CF62221"/>
    <w:rsid w:val="3D00581C"/>
    <w:rsid w:val="3D116CC8"/>
    <w:rsid w:val="3D356C89"/>
    <w:rsid w:val="3D4A4D65"/>
    <w:rsid w:val="3D5642D8"/>
    <w:rsid w:val="3DDA6CB7"/>
    <w:rsid w:val="3DF0645E"/>
    <w:rsid w:val="3E175E6A"/>
    <w:rsid w:val="3E240FB0"/>
    <w:rsid w:val="3E673BB7"/>
    <w:rsid w:val="3EF347D1"/>
    <w:rsid w:val="3F134FA2"/>
    <w:rsid w:val="3F5F60D9"/>
    <w:rsid w:val="3F7F64A7"/>
    <w:rsid w:val="3F867E3A"/>
    <w:rsid w:val="3F8E2E04"/>
    <w:rsid w:val="3F9C2EC1"/>
    <w:rsid w:val="3FFA414C"/>
    <w:rsid w:val="40021032"/>
    <w:rsid w:val="405527A4"/>
    <w:rsid w:val="40656FF4"/>
    <w:rsid w:val="40887CD1"/>
    <w:rsid w:val="40F224F7"/>
    <w:rsid w:val="40F24318"/>
    <w:rsid w:val="410C383F"/>
    <w:rsid w:val="4130614E"/>
    <w:rsid w:val="41732EA6"/>
    <w:rsid w:val="41831B26"/>
    <w:rsid w:val="4185265E"/>
    <w:rsid w:val="41965FE3"/>
    <w:rsid w:val="41AC39AE"/>
    <w:rsid w:val="41E52DA9"/>
    <w:rsid w:val="4203647D"/>
    <w:rsid w:val="425A6D0E"/>
    <w:rsid w:val="42676BBF"/>
    <w:rsid w:val="42B51AA1"/>
    <w:rsid w:val="42BE695A"/>
    <w:rsid w:val="42E92E4C"/>
    <w:rsid w:val="42F75938"/>
    <w:rsid w:val="430D307D"/>
    <w:rsid w:val="430F4FD8"/>
    <w:rsid w:val="433915F6"/>
    <w:rsid w:val="436D0494"/>
    <w:rsid w:val="43722235"/>
    <w:rsid w:val="43926DF4"/>
    <w:rsid w:val="43AE7CA3"/>
    <w:rsid w:val="43F01E48"/>
    <w:rsid w:val="4425463D"/>
    <w:rsid w:val="44A06CDA"/>
    <w:rsid w:val="44A1408B"/>
    <w:rsid w:val="44C45E34"/>
    <w:rsid w:val="45596B3E"/>
    <w:rsid w:val="45AD757C"/>
    <w:rsid w:val="46011273"/>
    <w:rsid w:val="4639616D"/>
    <w:rsid w:val="469006CE"/>
    <w:rsid w:val="46B4017D"/>
    <w:rsid w:val="46E14AF9"/>
    <w:rsid w:val="46E4460E"/>
    <w:rsid w:val="46FE43E2"/>
    <w:rsid w:val="471D5443"/>
    <w:rsid w:val="47C74442"/>
    <w:rsid w:val="483B0352"/>
    <w:rsid w:val="48674C76"/>
    <w:rsid w:val="48914D49"/>
    <w:rsid w:val="48AB11D8"/>
    <w:rsid w:val="48C071DD"/>
    <w:rsid w:val="48CA3BAA"/>
    <w:rsid w:val="49285E8E"/>
    <w:rsid w:val="4933779F"/>
    <w:rsid w:val="49345059"/>
    <w:rsid w:val="4960586F"/>
    <w:rsid w:val="49E36D34"/>
    <w:rsid w:val="4A1470AD"/>
    <w:rsid w:val="4A1D01F5"/>
    <w:rsid w:val="4A493635"/>
    <w:rsid w:val="4AA32773"/>
    <w:rsid w:val="4B682322"/>
    <w:rsid w:val="4BA805FA"/>
    <w:rsid w:val="4BB943B0"/>
    <w:rsid w:val="4BC47EB6"/>
    <w:rsid w:val="4BF90C50"/>
    <w:rsid w:val="4C2453D7"/>
    <w:rsid w:val="4C282BCC"/>
    <w:rsid w:val="4C363A91"/>
    <w:rsid w:val="4C58249F"/>
    <w:rsid w:val="4C7E0EF6"/>
    <w:rsid w:val="4CE26AA6"/>
    <w:rsid w:val="4CF048B7"/>
    <w:rsid w:val="4D033EE4"/>
    <w:rsid w:val="4D131A66"/>
    <w:rsid w:val="4D3C4E82"/>
    <w:rsid w:val="4D8B58D8"/>
    <w:rsid w:val="4E262DE0"/>
    <w:rsid w:val="4EC06AB9"/>
    <w:rsid w:val="4F1B1204"/>
    <w:rsid w:val="4F5847A5"/>
    <w:rsid w:val="4F5C316B"/>
    <w:rsid w:val="4FBA4D27"/>
    <w:rsid w:val="4FC5242B"/>
    <w:rsid w:val="4FDC3899"/>
    <w:rsid w:val="4FE8402D"/>
    <w:rsid w:val="5016231D"/>
    <w:rsid w:val="503F0BFC"/>
    <w:rsid w:val="50923EC9"/>
    <w:rsid w:val="513B26F0"/>
    <w:rsid w:val="51800AEC"/>
    <w:rsid w:val="518014CC"/>
    <w:rsid w:val="51EE10F2"/>
    <w:rsid w:val="51EF70B5"/>
    <w:rsid w:val="51F728E4"/>
    <w:rsid w:val="52105A83"/>
    <w:rsid w:val="52132340"/>
    <w:rsid w:val="524704C1"/>
    <w:rsid w:val="524F4A2A"/>
    <w:rsid w:val="52642012"/>
    <w:rsid w:val="52755DF4"/>
    <w:rsid w:val="52812C66"/>
    <w:rsid w:val="52A272DF"/>
    <w:rsid w:val="52E07717"/>
    <w:rsid w:val="532A0583"/>
    <w:rsid w:val="5349426B"/>
    <w:rsid w:val="53517A00"/>
    <w:rsid w:val="535E4538"/>
    <w:rsid w:val="53614151"/>
    <w:rsid w:val="537C0D0E"/>
    <w:rsid w:val="53A72F15"/>
    <w:rsid w:val="53AB4169"/>
    <w:rsid w:val="545B618A"/>
    <w:rsid w:val="54C7152C"/>
    <w:rsid w:val="54D23DEC"/>
    <w:rsid w:val="54DE0E0A"/>
    <w:rsid w:val="55014092"/>
    <w:rsid w:val="55050666"/>
    <w:rsid w:val="550D721A"/>
    <w:rsid w:val="55217915"/>
    <w:rsid w:val="5531252F"/>
    <w:rsid w:val="557B0A8D"/>
    <w:rsid w:val="55800D62"/>
    <w:rsid w:val="55897189"/>
    <w:rsid w:val="55A65457"/>
    <w:rsid w:val="55AB539F"/>
    <w:rsid w:val="55D253D9"/>
    <w:rsid w:val="560E70A6"/>
    <w:rsid w:val="567C558B"/>
    <w:rsid w:val="56826DE3"/>
    <w:rsid w:val="56DC533B"/>
    <w:rsid w:val="57034731"/>
    <w:rsid w:val="5717642E"/>
    <w:rsid w:val="57676E11"/>
    <w:rsid w:val="57AE6D93"/>
    <w:rsid w:val="57DF011D"/>
    <w:rsid w:val="580105B8"/>
    <w:rsid w:val="58455696"/>
    <w:rsid w:val="586D5D17"/>
    <w:rsid w:val="58BD15FE"/>
    <w:rsid w:val="59635B05"/>
    <w:rsid w:val="59981AA8"/>
    <w:rsid w:val="599F129E"/>
    <w:rsid w:val="59D34914"/>
    <w:rsid w:val="5A01477B"/>
    <w:rsid w:val="5A300172"/>
    <w:rsid w:val="5A5C5D77"/>
    <w:rsid w:val="5A8C559D"/>
    <w:rsid w:val="5AAF6EAB"/>
    <w:rsid w:val="5AD96A93"/>
    <w:rsid w:val="5B1D7DA8"/>
    <w:rsid w:val="5B3062D3"/>
    <w:rsid w:val="5B383DDA"/>
    <w:rsid w:val="5B8A2249"/>
    <w:rsid w:val="5BDC15D0"/>
    <w:rsid w:val="5BE724EC"/>
    <w:rsid w:val="5C0A506B"/>
    <w:rsid w:val="5C207E77"/>
    <w:rsid w:val="5CF1327E"/>
    <w:rsid w:val="5CF53AB0"/>
    <w:rsid w:val="5D731EE5"/>
    <w:rsid w:val="5E017FE5"/>
    <w:rsid w:val="5E4506BD"/>
    <w:rsid w:val="5ECA10B0"/>
    <w:rsid w:val="5EDB2C4F"/>
    <w:rsid w:val="5EF3514E"/>
    <w:rsid w:val="5EF632C7"/>
    <w:rsid w:val="5F36141C"/>
    <w:rsid w:val="5F3A4F6C"/>
    <w:rsid w:val="5F592B7C"/>
    <w:rsid w:val="5FD82C75"/>
    <w:rsid w:val="5FEC48FC"/>
    <w:rsid w:val="5FF64C73"/>
    <w:rsid w:val="60162EDE"/>
    <w:rsid w:val="601E2BA8"/>
    <w:rsid w:val="60C33D53"/>
    <w:rsid w:val="60FE2FFD"/>
    <w:rsid w:val="6142054C"/>
    <w:rsid w:val="617F6CFC"/>
    <w:rsid w:val="618C6970"/>
    <w:rsid w:val="618D559D"/>
    <w:rsid w:val="61CB7BD9"/>
    <w:rsid w:val="6247548C"/>
    <w:rsid w:val="62590310"/>
    <w:rsid w:val="625F3CAC"/>
    <w:rsid w:val="62622F86"/>
    <w:rsid w:val="628D7093"/>
    <w:rsid w:val="632C3261"/>
    <w:rsid w:val="634C0B7A"/>
    <w:rsid w:val="63581C1E"/>
    <w:rsid w:val="635A33C1"/>
    <w:rsid w:val="63C419B3"/>
    <w:rsid w:val="63C74D38"/>
    <w:rsid w:val="63F0010D"/>
    <w:rsid w:val="644738A9"/>
    <w:rsid w:val="645D29D7"/>
    <w:rsid w:val="647C1F6F"/>
    <w:rsid w:val="64B34D0F"/>
    <w:rsid w:val="64D64AAE"/>
    <w:rsid w:val="64F32D22"/>
    <w:rsid w:val="64F731B8"/>
    <w:rsid w:val="65420B1A"/>
    <w:rsid w:val="65C717C5"/>
    <w:rsid w:val="65FE7526"/>
    <w:rsid w:val="661C32A7"/>
    <w:rsid w:val="662132B6"/>
    <w:rsid w:val="6632450D"/>
    <w:rsid w:val="66454E07"/>
    <w:rsid w:val="665238E1"/>
    <w:rsid w:val="667907C1"/>
    <w:rsid w:val="66A61B40"/>
    <w:rsid w:val="66CD0FC2"/>
    <w:rsid w:val="66D55EBA"/>
    <w:rsid w:val="67061B24"/>
    <w:rsid w:val="675D5E2C"/>
    <w:rsid w:val="679839EC"/>
    <w:rsid w:val="67A55EE9"/>
    <w:rsid w:val="67C72FEF"/>
    <w:rsid w:val="67C80414"/>
    <w:rsid w:val="680D2AE5"/>
    <w:rsid w:val="68863C03"/>
    <w:rsid w:val="68C04473"/>
    <w:rsid w:val="68D36EDC"/>
    <w:rsid w:val="69074585"/>
    <w:rsid w:val="691B613A"/>
    <w:rsid w:val="693D2157"/>
    <w:rsid w:val="695E6B96"/>
    <w:rsid w:val="69671C36"/>
    <w:rsid w:val="697F5E72"/>
    <w:rsid w:val="69CC7AE7"/>
    <w:rsid w:val="69FF508D"/>
    <w:rsid w:val="6A130CD7"/>
    <w:rsid w:val="6A4C5F97"/>
    <w:rsid w:val="6A5C603F"/>
    <w:rsid w:val="6A9F146F"/>
    <w:rsid w:val="6AB853DB"/>
    <w:rsid w:val="6AE5428D"/>
    <w:rsid w:val="6BC657CB"/>
    <w:rsid w:val="6BC7425E"/>
    <w:rsid w:val="6C923BCC"/>
    <w:rsid w:val="6CE64F64"/>
    <w:rsid w:val="6CEE5EF6"/>
    <w:rsid w:val="6D1924C9"/>
    <w:rsid w:val="6D377CC3"/>
    <w:rsid w:val="6DD15337"/>
    <w:rsid w:val="6E027099"/>
    <w:rsid w:val="6E1C045A"/>
    <w:rsid w:val="6E257FFF"/>
    <w:rsid w:val="6E3539A7"/>
    <w:rsid w:val="6E4E6782"/>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0151"/>
    <w:rsid w:val="72583F3C"/>
    <w:rsid w:val="72952BC0"/>
    <w:rsid w:val="72962321"/>
    <w:rsid w:val="729702B9"/>
    <w:rsid w:val="72C33D74"/>
    <w:rsid w:val="72CD14B9"/>
    <w:rsid w:val="72DB654F"/>
    <w:rsid w:val="72EA2514"/>
    <w:rsid w:val="73661FAF"/>
    <w:rsid w:val="738441B1"/>
    <w:rsid w:val="739279C1"/>
    <w:rsid w:val="73A57706"/>
    <w:rsid w:val="73D868D7"/>
    <w:rsid w:val="73FC2A01"/>
    <w:rsid w:val="748527D2"/>
    <w:rsid w:val="74A940D4"/>
    <w:rsid w:val="752244C4"/>
    <w:rsid w:val="752C6784"/>
    <w:rsid w:val="75947170"/>
    <w:rsid w:val="75B63664"/>
    <w:rsid w:val="75CB5FEA"/>
    <w:rsid w:val="75D91B2A"/>
    <w:rsid w:val="75F56F65"/>
    <w:rsid w:val="765A6745"/>
    <w:rsid w:val="76826F61"/>
    <w:rsid w:val="76D8432F"/>
    <w:rsid w:val="76EB17EC"/>
    <w:rsid w:val="76F41DC6"/>
    <w:rsid w:val="77297A11"/>
    <w:rsid w:val="772A6A5E"/>
    <w:rsid w:val="773017D8"/>
    <w:rsid w:val="774A7BC5"/>
    <w:rsid w:val="77543674"/>
    <w:rsid w:val="779D5FA4"/>
    <w:rsid w:val="77C46B5B"/>
    <w:rsid w:val="77C862CE"/>
    <w:rsid w:val="7808474D"/>
    <w:rsid w:val="782817EB"/>
    <w:rsid w:val="787B2C77"/>
    <w:rsid w:val="78866321"/>
    <w:rsid w:val="789C4865"/>
    <w:rsid w:val="78A92DDF"/>
    <w:rsid w:val="78B83176"/>
    <w:rsid w:val="78D4738F"/>
    <w:rsid w:val="78DE7CFC"/>
    <w:rsid w:val="790375FB"/>
    <w:rsid w:val="791B7700"/>
    <w:rsid w:val="79C04971"/>
    <w:rsid w:val="79D45BF1"/>
    <w:rsid w:val="7A553ACE"/>
    <w:rsid w:val="7A845369"/>
    <w:rsid w:val="7AC64D47"/>
    <w:rsid w:val="7AE53FCA"/>
    <w:rsid w:val="7AFF0EB2"/>
    <w:rsid w:val="7B1E7BAA"/>
    <w:rsid w:val="7B21474E"/>
    <w:rsid w:val="7BF9074B"/>
    <w:rsid w:val="7C3133F9"/>
    <w:rsid w:val="7C611882"/>
    <w:rsid w:val="7C684EB3"/>
    <w:rsid w:val="7CE22E60"/>
    <w:rsid w:val="7D005805"/>
    <w:rsid w:val="7D40607F"/>
    <w:rsid w:val="7D533CD9"/>
    <w:rsid w:val="7D6A5AA8"/>
    <w:rsid w:val="7D8F5127"/>
    <w:rsid w:val="7DA2574A"/>
    <w:rsid w:val="7DCA5601"/>
    <w:rsid w:val="7DCE610F"/>
    <w:rsid w:val="7DEE25F6"/>
    <w:rsid w:val="7DF86354"/>
    <w:rsid w:val="7E022FE1"/>
    <w:rsid w:val="7E0B7A08"/>
    <w:rsid w:val="7E0F1298"/>
    <w:rsid w:val="7E2146A1"/>
    <w:rsid w:val="7E7A69A6"/>
    <w:rsid w:val="7EA61572"/>
    <w:rsid w:val="7F057D5F"/>
    <w:rsid w:val="7F4A22A7"/>
    <w:rsid w:val="7F7C3394"/>
    <w:rsid w:val="7FA51F7A"/>
    <w:rsid w:val="7FBF1F72"/>
    <w:rsid w:val="7FCC5B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3"/>
    <w:qFormat/>
    <w:uiPriority w:val="9"/>
    <w:pPr>
      <w:keepNext/>
      <w:keepLines/>
      <w:spacing w:before="340" w:after="330" w:line="578" w:lineRule="auto"/>
      <w:outlineLvl w:val="0"/>
    </w:pPr>
    <w:rPr>
      <w:rFonts w:eastAsia="方正仿宋简体"/>
      <w:b/>
      <w:bCs/>
      <w:kern w:val="44"/>
      <w:sz w:val="36"/>
      <w:szCs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link w:val="33"/>
    <w:qFormat/>
    <w:uiPriority w:val="9"/>
    <w:pPr>
      <w:widowControl/>
      <w:jc w:val="left"/>
      <w:outlineLvl w:val="2"/>
    </w:pPr>
    <w:rPr>
      <w:rFonts w:ascii="宋体" w:hAnsi="宋体" w:cs="宋体"/>
      <w:b/>
      <w:bCs/>
      <w:kern w:val="0"/>
      <w:sz w:val="27"/>
      <w:szCs w:val="27"/>
    </w:rPr>
  </w:style>
  <w:style w:type="character" w:default="1" w:styleId="23">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0"/>
    <w:pPr>
      <w:jc w:val="left"/>
    </w:pPr>
  </w:style>
  <w:style w:type="paragraph" w:styleId="6">
    <w:name w:val="Body Text"/>
    <w:basedOn w:val="1"/>
    <w:link w:val="40"/>
    <w:qFormat/>
    <w:uiPriority w:val="0"/>
    <w:pPr>
      <w:adjustRightInd w:val="0"/>
      <w:spacing w:line="312" w:lineRule="atLeast"/>
      <w:jc w:val="center"/>
      <w:textAlignment w:val="baseline"/>
    </w:pPr>
    <w:rPr>
      <w:rFonts w:ascii="仿宋_GB2312" w:eastAsia="仿宋_GB2312"/>
      <w:kern w:val="0"/>
      <w:szCs w:val="20"/>
    </w:rPr>
  </w:style>
  <w:style w:type="paragraph" w:styleId="7">
    <w:name w:val="Body Text Indent"/>
    <w:basedOn w:val="1"/>
    <w:link w:val="46"/>
    <w:qFormat/>
    <w:uiPriority w:val="0"/>
    <w:pPr>
      <w:snapToGrid w:val="0"/>
      <w:spacing w:line="324" w:lineRule="auto"/>
      <w:ind w:firstLine="560" w:firstLineChars="200"/>
    </w:pPr>
    <w:rPr>
      <w:rFonts w:ascii="宋体" w:hAnsi="宋体"/>
      <w:sz w:val="28"/>
    </w:r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Body Text Indent 2"/>
    <w:basedOn w:val="1"/>
    <w:link w:val="48"/>
    <w:qFormat/>
    <w:uiPriority w:val="0"/>
    <w:pPr>
      <w:spacing w:after="120" w:line="480" w:lineRule="auto"/>
      <w:ind w:left="420" w:leftChars="200"/>
    </w:pPr>
  </w:style>
  <w:style w:type="paragraph" w:styleId="10">
    <w:name w:val="Balloon Text"/>
    <w:basedOn w:val="1"/>
    <w:link w:val="37"/>
    <w:unhideWhenUsed/>
    <w:qFormat/>
    <w:uiPriority w:val="0"/>
    <w:rPr>
      <w:sz w:val="18"/>
      <w:szCs w:val="18"/>
    </w:rPr>
  </w:style>
  <w:style w:type="paragraph" w:styleId="11">
    <w:name w:val="footer"/>
    <w:basedOn w:val="1"/>
    <w:link w:val="32"/>
    <w:unhideWhenUsed/>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4">
    <w:name w:val="footnote text"/>
    <w:basedOn w:val="1"/>
    <w:link w:val="63"/>
    <w:semiHidden/>
    <w:qFormat/>
    <w:uiPriority w:val="0"/>
    <w:pPr>
      <w:adjustRightInd w:val="0"/>
      <w:spacing w:line="312" w:lineRule="atLeast"/>
      <w:jc w:val="left"/>
      <w:textAlignment w:val="baseline"/>
    </w:pPr>
    <w:rPr>
      <w:kern w:val="0"/>
      <w:sz w:val="18"/>
      <w:szCs w:val="20"/>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Body Text 2"/>
    <w:basedOn w:val="1"/>
    <w:link w:val="64"/>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7">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link w:val="84"/>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5"/>
    <w:next w:val="5"/>
    <w:link w:val="36"/>
    <w:unhideWhenUsed/>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Table Grid 5"/>
    <w:basedOn w:val="20"/>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4">
    <w:name w:val="Strong"/>
    <w:qFormat/>
    <w:uiPriority w:val="22"/>
    <w:rPr>
      <w:b/>
      <w:bCs/>
    </w:rPr>
  </w:style>
  <w:style w:type="character" w:styleId="25">
    <w:name w:val="page number"/>
    <w:basedOn w:val="23"/>
    <w:qFormat/>
    <w:uiPriority w:val="0"/>
    <w:rPr>
      <w:rFonts w:cs="Times New Roman"/>
      <w:lang w:val="zh-TW" w:eastAsia="zh-TW"/>
    </w:rPr>
  </w:style>
  <w:style w:type="character" w:styleId="26">
    <w:name w:val="FollowedHyperlink"/>
    <w:qFormat/>
    <w:uiPriority w:val="0"/>
    <w:rPr>
      <w:color w:val="800080"/>
      <w:u w:val="single"/>
    </w:rPr>
  </w:style>
  <w:style w:type="character" w:styleId="27">
    <w:name w:val="line number"/>
    <w:qFormat/>
    <w:uiPriority w:val="0"/>
  </w:style>
  <w:style w:type="character" w:styleId="28">
    <w:name w:val="Hyperlink"/>
    <w:qFormat/>
    <w:uiPriority w:val="99"/>
    <w:rPr>
      <w:color w:val="0000FF"/>
      <w:u w:val="single"/>
    </w:rPr>
  </w:style>
  <w:style w:type="character" w:styleId="29">
    <w:name w:val="annotation reference"/>
    <w:basedOn w:val="23"/>
    <w:unhideWhenUsed/>
    <w:qFormat/>
    <w:uiPriority w:val="0"/>
    <w:rPr>
      <w:sz w:val="21"/>
      <w:szCs w:val="21"/>
    </w:rPr>
  </w:style>
  <w:style w:type="character" w:styleId="30">
    <w:name w:val="footnote reference"/>
    <w:semiHidden/>
    <w:qFormat/>
    <w:uiPriority w:val="0"/>
    <w:rPr>
      <w:vertAlign w:val="superscript"/>
    </w:rPr>
  </w:style>
  <w:style w:type="character" w:customStyle="1" w:styleId="31">
    <w:name w:val="页眉 Char"/>
    <w:basedOn w:val="23"/>
    <w:link w:val="12"/>
    <w:qFormat/>
    <w:uiPriority w:val="99"/>
    <w:rPr>
      <w:sz w:val="18"/>
      <w:szCs w:val="18"/>
    </w:rPr>
  </w:style>
  <w:style w:type="character" w:customStyle="1" w:styleId="32">
    <w:name w:val="页脚 Char"/>
    <w:basedOn w:val="23"/>
    <w:link w:val="11"/>
    <w:qFormat/>
    <w:uiPriority w:val="99"/>
    <w:rPr>
      <w:sz w:val="18"/>
      <w:szCs w:val="18"/>
    </w:rPr>
  </w:style>
  <w:style w:type="character" w:customStyle="1" w:styleId="33">
    <w:name w:val="标题 3 Char"/>
    <w:basedOn w:val="23"/>
    <w:link w:val="4"/>
    <w:qFormat/>
    <w:uiPriority w:val="9"/>
    <w:rPr>
      <w:rFonts w:ascii="宋体" w:hAnsi="宋体" w:eastAsia="宋体" w:cs="宋体"/>
      <w:b/>
      <w:bCs/>
      <w:kern w:val="0"/>
      <w:sz w:val="27"/>
      <w:szCs w:val="27"/>
    </w:rPr>
  </w:style>
  <w:style w:type="paragraph" w:customStyle="1" w:styleId="34">
    <w:name w:val="Char"/>
    <w:basedOn w:val="1"/>
    <w:qFormat/>
    <w:uiPriority w:val="0"/>
    <w:rPr>
      <w:rFonts w:ascii="Tahoma" w:hAnsi="Tahoma"/>
      <w:sz w:val="24"/>
      <w:szCs w:val="20"/>
    </w:rPr>
  </w:style>
  <w:style w:type="character" w:customStyle="1" w:styleId="35">
    <w:name w:val="批注文字 Char"/>
    <w:basedOn w:val="23"/>
    <w:link w:val="5"/>
    <w:qFormat/>
    <w:uiPriority w:val="0"/>
    <w:rPr>
      <w:rFonts w:ascii="Times New Roman" w:hAnsi="Times New Roman" w:eastAsia="宋体" w:cs="Times New Roman"/>
      <w:szCs w:val="24"/>
    </w:rPr>
  </w:style>
  <w:style w:type="character" w:customStyle="1" w:styleId="36">
    <w:name w:val="批注主题 Char"/>
    <w:basedOn w:val="35"/>
    <w:link w:val="19"/>
    <w:qFormat/>
    <w:uiPriority w:val="0"/>
    <w:rPr>
      <w:rFonts w:ascii="Times New Roman" w:hAnsi="Times New Roman" w:eastAsia="宋体" w:cs="Times New Roman"/>
      <w:b/>
      <w:bCs/>
      <w:szCs w:val="24"/>
    </w:rPr>
  </w:style>
  <w:style w:type="character" w:customStyle="1" w:styleId="37">
    <w:name w:val="批注框文本 Char"/>
    <w:basedOn w:val="23"/>
    <w:link w:val="10"/>
    <w:qFormat/>
    <w:uiPriority w:val="0"/>
    <w:rPr>
      <w:rFonts w:ascii="Times New Roman" w:hAnsi="Times New Roman" w:eastAsia="宋体" w:cs="Times New Roman"/>
      <w:sz w:val="18"/>
      <w:szCs w:val="18"/>
    </w:rPr>
  </w:style>
  <w:style w:type="paragraph" w:customStyle="1" w:styleId="3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9">
    <w:name w:val="页脚 Char1"/>
    <w:basedOn w:val="23"/>
    <w:qFormat/>
    <w:uiPriority w:val="99"/>
    <w:rPr>
      <w:rFonts w:ascii="Times New Roman" w:hAnsi="Times New Roman" w:eastAsia="宋体" w:cs="Times New Roman"/>
      <w:kern w:val="2"/>
      <w:sz w:val="18"/>
      <w:szCs w:val="18"/>
    </w:rPr>
  </w:style>
  <w:style w:type="character" w:customStyle="1" w:styleId="40">
    <w:name w:val="正文文本 Char"/>
    <w:basedOn w:val="23"/>
    <w:link w:val="6"/>
    <w:qFormat/>
    <w:uiPriority w:val="0"/>
    <w:rPr>
      <w:rFonts w:ascii="仿宋_GB2312" w:hAnsi="Times New Roman" w:eastAsia="仿宋_GB2312" w:cs="Times New Roman"/>
      <w:kern w:val="0"/>
      <w:szCs w:val="20"/>
    </w:rPr>
  </w:style>
  <w:style w:type="paragraph" w:customStyle="1" w:styleId="41">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2">
    <w:name w:val="批注框文本1"/>
    <w:basedOn w:val="1"/>
    <w:semiHidden/>
    <w:qFormat/>
    <w:uiPriority w:val="0"/>
    <w:rPr>
      <w:sz w:val="18"/>
      <w:szCs w:val="18"/>
    </w:rPr>
  </w:style>
  <w:style w:type="character" w:customStyle="1" w:styleId="43">
    <w:name w:val="批注文字 Char1"/>
    <w:qFormat/>
    <w:uiPriority w:val="0"/>
    <w:rPr>
      <w:kern w:val="2"/>
      <w:sz w:val="21"/>
      <w:szCs w:val="24"/>
    </w:rPr>
  </w:style>
  <w:style w:type="character" w:customStyle="1" w:styleId="44">
    <w:name w:val="批注主题 Char1"/>
    <w:qFormat/>
    <w:uiPriority w:val="0"/>
    <w:rPr>
      <w:b/>
      <w:bCs/>
      <w:kern w:val="2"/>
      <w:sz w:val="21"/>
      <w:szCs w:val="24"/>
    </w:rPr>
  </w:style>
  <w:style w:type="character" w:customStyle="1" w:styleId="45">
    <w:name w:val="批注框文本 Char1"/>
    <w:qFormat/>
    <w:uiPriority w:val="0"/>
    <w:rPr>
      <w:kern w:val="2"/>
      <w:sz w:val="18"/>
      <w:szCs w:val="18"/>
    </w:rPr>
  </w:style>
  <w:style w:type="character" w:customStyle="1" w:styleId="46">
    <w:name w:val="正文文本缩进 Char"/>
    <w:basedOn w:val="23"/>
    <w:link w:val="7"/>
    <w:qFormat/>
    <w:uiPriority w:val="0"/>
    <w:rPr>
      <w:rFonts w:ascii="宋体" w:hAnsi="宋体" w:eastAsia="宋体" w:cs="Times New Roman"/>
      <w:sz w:val="28"/>
      <w:szCs w:val="24"/>
    </w:rPr>
  </w:style>
  <w:style w:type="character" w:customStyle="1" w:styleId="47">
    <w:name w:val="正文文本缩进 Char1"/>
    <w:qFormat/>
    <w:uiPriority w:val="0"/>
    <w:rPr>
      <w:rFonts w:ascii="宋体" w:hAnsi="宋体"/>
      <w:kern w:val="2"/>
      <w:sz w:val="28"/>
      <w:szCs w:val="24"/>
    </w:rPr>
  </w:style>
  <w:style w:type="character" w:customStyle="1" w:styleId="48">
    <w:name w:val="正文文本缩进 2 Char"/>
    <w:basedOn w:val="23"/>
    <w:link w:val="9"/>
    <w:qFormat/>
    <w:uiPriority w:val="0"/>
    <w:rPr>
      <w:rFonts w:ascii="Times New Roman" w:hAnsi="Times New Roman" w:eastAsia="宋体" w:cs="Times New Roman"/>
      <w:szCs w:val="24"/>
    </w:rPr>
  </w:style>
  <w:style w:type="character" w:customStyle="1" w:styleId="49">
    <w:name w:val="正文文本缩进 2 Char1"/>
    <w:qFormat/>
    <w:uiPriority w:val="0"/>
    <w:rPr>
      <w:kern w:val="2"/>
      <w:sz w:val="21"/>
      <w:szCs w:val="24"/>
    </w:rPr>
  </w:style>
  <w:style w:type="paragraph" w:customStyle="1" w:styleId="50">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datatitle1"/>
    <w:qFormat/>
    <w:uiPriority w:val="0"/>
    <w:rPr>
      <w:b/>
      <w:bCs/>
      <w:color w:val="10619F"/>
      <w:sz w:val="21"/>
      <w:szCs w:val="21"/>
    </w:rPr>
  </w:style>
  <w:style w:type="paragraph" w:styleId="5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修订1"/>
    <w:hidden/>
    <w:qFormat/>
    <w:uiPriority w:val="71"/>
    <w:rPr>
      <w:rFonts w:ascii="Times New Roman" w:hAnsi="Times New Roman" w:eastAsia="宋体" w:cs="Times New Roman"/>
      <w:kern w:val="2"/>
      <w:sz w:val="21"/>
      <w:szCs w:val="24"/>
      <w:lang w:val="en-US" w:eastAsia="zh-CN" w:bidi="ar-SA"/>
    </w:rPr>
  </w:style>
  <w:style w:type="character" w:customStyle="1" w:styleId="55">
    <w:name w:val="页眉 Char1"/>
    <w:qFormat/>
    <w:uiPriority w:val="99"/>
    <w:rPr>
      <w:kern w:val="2"/>
      <w:sz w:val="18"/>
      <w:szCs w:val="18"/>
    </w:rPr>
  </w:style>
  <w:style w:type="character" w:customStyle="1" w:styleId="56">
    <w:name w:val="页脚 Char2"/>
    <w:qFormat/>
    <w:uiPriority w:val="99"/>
    <w:rPr>
      <w:kern w:val="2"/>
      <w:sz w:val="18"/>
      <w:szCs w:val="18"/>
    </w:rPr>
  </w:style>
  <w:style w:type="character" w:customStyle="1" w:styleId="57">
    <w:name w:val="HTML 预设格式 Char"/>
    <w:basedOn w:val="23"/>
    <w:link w:val="17"/>
    <w:qFormat/>
    <w:uiPriority w:val="99"/>
    <w:rPr>
      <w:rFonts w:ascii="宋体" w:hAnsi="宋体" w:eastAsia="宋体" w:cs="Times New Roman"/>
      <w:kern w:val="0"/>
      <w:sz w:val="24"/>
      <w:szCs w:val="24"/>
    </w:rPr>
  </w:style>
  <w:style w:type="character" w:customStyle="1" w:styleId="58">
    <w:name w:val="HTML 预设格式 Char1"/>
    <w:qFormat/>
    <w:uiPriority w:val="99"/>
    <w:rPr>
      <w:rFonts w:ascii="宋体" w:hAnsi="宋体" w:cs="宋体"/>
      <w:sz w:val="24"/>
      <w:szCs w:val="24"/>
    </w:rPr>
  </w:style>
  <w:style w:type="character" w:customStyle="1" w:styleId="59">
    <w:name w:val="标题 3 Char1"/>
    <w:basedOn w:val="23"/>
    <w:qFormat/>
    <w:uiPriority w:val="9"/>
    <w:rPr>
      <w:rFonts w:ascii="宋体" w:hAnsi="宋体" w:cs="宋体"/>
      <w:b/>
      <w:bCs/>
      <w:sz w:val="27"/>
      <w:szCs w:val="27"/>
    </w:rPr>
  </w:style>
  <w:style w:type="paragraph" w:styleId="60">
    <w:name w:val="List Paragraph"/>
    <w:basedOn w:val="1"/>
    <w:qFormat/>
    <w:uiPriority w:val="34"/>
    <w:pPr>
      <w:ind w:firstLine="420" w:firstLineChars="200"/>
    </w:pPr>
  </w:style>
  <w:style w:type="paragraph" w:customStyle="1" w:styleId="61">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2">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3">
    <w:name w:val="脚注文本 Char"/>
    <w:basedOn w:val="23"/>
    <w:link w:val="14"/>
    <w:semiHidden/>
    <w:qFormat/>
    <w:uiPriority w:val="0"/>
    <w:rPr>
      <w:rFonts w:ascii="Times New Roman" w:hAnsi="Times New Roman" w:eastAsia="宋体" w:cs="Times New Roman"/>
      <w:kern w:val="0"/>
      <w:sz w:val="18"/>
      <w:szCs w:val="20"/>
    </w:rPr>
  </w:style>
  <w:style w:type="character" w:customStyle="1" w:styleId="64">
    <w:name w:val="正文文本 2 Char"/>
    <w:basedOn w:val="23"/>
    <w:link w:val="16"/>
    <w:qFormat/>
    <w:uiPriority w:val="0"/>
    <w:rPr>
      <w:rFonts w:ascii="宋体" w:hAnsi="宋体" w:eastAsia="宋体" w:cs="Times New Roman"/>
      <w:kern w:val="0"/>
      <w:szCs w:val="20"/>
    </w:rPr>
  </w:style>
  <w:style w:type="character" w:customStyle="1" w:styleId="65">
    <w:name w:val="页脚 Char3"/>
    <w:basedOn w:val="23"/>
    <w:qFormat/>
    <w:uiPriority w:val="99"/>
    <w:rPr>
      <w:sz w:val="18"/>
    </w:rPr>
  </w:style>
  <w:style w:type="character" w:customStyle="1" w:styleId="66">
    <w:name w:val="页眉 Char2"/>
    <w:basedOn w:val="23"/>
    <w:qFormat/>
    <w:uiPriority w:val="99"/>
    <w:rPr>
      <w:sz w:val="18"/>
    </w:rPr>
  </w:style>
  <w:style w:type="character" w:customStyle="1" w:styleId="67">
    <w:name w:val="op_dict3_font241"/>
    <w:basedOn w:val="23"/>
    <w:qFormat/>
    <w:uiPriority w:val="0"/>
    <w:rPr>
      <w:rFonts w:hint="default" w:ascii="Arial" w:hAnsi="Arial" w:cs="Arial"/>
      <w:sz w:val="36"/>
      <w:szCs w:val="36"/>
    </w:rPr>
  </w:style>
  <w:style w:type="paragraph" w:customStyle="1" w:styleId="68">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9">
    <w:name w:val="页脚 Char4"/>
    <w:basedOn w:val="23"/>
    <w:qFormat/>
    <w:uiPriority w:val="99"/>
    <w:rPr>
      <w:sz w:val="18"/>
    </w:rPr>
  </w:style>
  <w:style w:type="character" w:customStyle="1" w:styleId="70">
    <w:name w:val="页眉 Char3"/>
    <w:basedOn w:val="23"/>
    <w:qFormat/>
    <w:uiPriority w:val="99"/>
    <w:rPr>
      <w:sz w:val="18"/>
    </w:rPr>
  </w:style>
  <w:style w:type="character" w:customStyle="1" w:styleId="71">
    <w:name w:val="op_dict3_font2411"/>
    <w:basedOn w:val="23"/>
    <w:qFormat/>
    <w:uiPriority w:val="0"/>
    <w:rPr>
      <w:rFonts w:hint="default" w:ascii="Arial" w:hAnsi="Arial" w:cs="Arial"/>
      <w:sz w:val="36"/>
      <w:szCs w:val="36"/>
    </w:rPr>
  </w:style>
  <w:style w:type="character" w:customStyle="1" w:styleId="72">
    <w:name w:val="批注框文本 Char2"/>
    <w:semiHidden/>
    <w:qFormat/>
    <w:uiPriority w:val="99"/>
    <w:rPr>
      <w:kern w:val="2"/>
      <w:sz w:val="18"/>
      <w:szCs w:val="18"/>
    </w:rPr>
  </w:style>
  <w:style w:type="paragraph" w:customStyle="1" w:styleId="73">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4">
    <w:name w:val="页脚 Char5"/>
    <w:basedOn w:val="23"/>
    <w:qFormat/>
    <w:uiPriority w:val="99"/>
    <w:rPr>
      <w:kern w:val="2"/>
      <w:sz w:val="18"/>
      <w:szCs w:val="24"/>
    </w:rPr>
  </w:style>
  <w:style w:type="character" w:customStyle="1" w:styleId="75">
    <w:name w:val="页眉 Char4"/>
    <w:basedOn w:val="23"/>
    <w:qFormat/>
    <w:uiPriority w:val="0"/>
    <w:rPr>
      <w:sz w:val="18"/>
      <w:szCs w:val="18"/>
    </w:rPr>
  </w:style>
  <w:style w:type="character" w:customStyle="1" w:styleId="76">
    <w:name w:val="页脚 Char6"/>
    <w:basedOn w:val="23"/>
    <w:qFormat/>
    <w:uiPriority w:val="99"/>
    <w:rPr>
      <w:sz w:val="18"/>
      <w:szCs w:val="18"/>
    </w:rPr>
  </w:style>
  <w:style w:type="paragraph" w:customStyle="1" w:styleId="77">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8">
    <w:name w:val="页脚 Char7"/>
    <w:qFormat/>
    <w:uiPriority w:val="99"/>
    <w:rPr>
      <w:sz w:val="18"/>
    </w:rPr>
  </w:style>
  <w:style w:type="character" w:customStyle="1" w:styleId="79">
    <w:name w:val="页眉 Char5"/>
    <w:qFormat/>
    <w:uiPriority w:val="99"/>
    <w:rPr>
      <w:sz w:val="18"/>
    </w:rPr>
  </w:style>
  <w:style w:type="character" w:customStyle="1" w:styleId="80">
    <w:name w:val="批注文字 Char2"/>
    <w:qFormat/>
    <w:uiPriority w:val="0"/>
    <w:rPr>
      <w:kern w:val="2"/>
      <w:sz w:val="21"/>
      <w:szCs w:val="24"/>
    </w:rPr>
  </w:style>
  <w:style w:type="character" w:customStyle="1" w:styleId="81">
    <w:name w:val="批注主题 Char2"/>
    <w:qFormat/>
    <w:uiPriority w:val="0"/>
    <w:rPr>
      <w:b/>
      <w:bCs/>
      <w:kern w:val="2"/>
      <w:sz w:val="21"/>
      <w:szCs w:val="24"/>
    </w:rPr>
  </w:style>
  <w:style w:type="paragraph" w:customStyle="1" w:styleId="82">
    <w:name w:val="样式1"/>
    <w:basedOn w:val="18"/>
    <w:next w:val="2"/>
    <w:link w:val="85"/>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3">
    <w:name w:val="标题 1 Char"/>
    <w:basedOn w:val="23"/>
    <w:link w:val="2"/>
    <w:qFormat/>
    <w:uiPriority w:val="9"/>
    <w:rPr>
      <w:rFonts w:ascii="Times New Roman" w:hAnsi="Times New Roman" w:eastAsia="方正仿宋简体" w:cs="Times New Roman"/>
      <w:b/>
      <w:bCs/>
      <w:kern w:val="44"/>
      <w:sz w:val="36"/>
      <w:szCs w:val="44"/>
    </w:rPr>
  </w:style>
  <w:style w:type="character" w:customStyle="1" w:styleId="84">
    <w:name w:val="普通(网站) Char"/>
    <w:basedOn w:val="23"/>
    <w:link w:val="18"/>
    <w:qFormat/>
    <w:uiPriority w:val="99"/>
    <w:rPr>
      <w:rFonts w:ascii="宋体" w:hAnsi="宋体" w:eastAsia="宋体" w:cs="宋体"/>
      <w:kern w:val="0"/>
      <w:sz w:val="24"/>
      <w:szCs w:val="24"/>
    </w:rPr>
  </w:style>
  <w:style w:type="character" w:customStyle="1" w:styleId="85">
    <w:name w:val="样式1 Char"/>
    <w:basedOn w:val="84"/>
    <w:link w:val="82"/>
    <w:qFormat/>
    <w:uiPriority w:val="0"/>
    <w:rPr>
      <w:rFonts w:ascii="方正小标宋简体" w:hAnsi="黑体" w:eastAsia="方正小标宋简体" w:cs="Times New Roman"/>
      <w:kern w:val="0"/>
      <w:sz w:val="36"/>
      <w:szCs w:val="36"/>
    </w:rPr>
  </w:style>
  <w:style w:type="paragraph" w:customStyle="1" w:styleId="8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7">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8">
    <w:name w:val="font31"/>
    <w:basedOn w:val="23"/>
    <w:qFormat/>
    <w:uiPriority w:val="0"/>
    <w:rPr>
      <w:rFonts w:hint="eastAsia" w:ascii="方正小标宋简体" w:hAnsi="方正小标宋简体" w:eastAsia="方正小标宋简体" w:cs="方正小标宋简体"/>
      <w:color w:val="000000"/>
      <w:sz w:val="36"/>
      <w:szCs w:val="36"/>
      <w:u w:val="none"/>
    </w:rPr>
  </w:style>
  <w:style w:type="character" w:customStyle="1" w:styleId="89">
    <w:name w:val="font51"/>
    <w:basedOn w:val="23"/>
    <w:qFormat/>
    <w:uiPriority w:val="0"/>
    <w:rPr>
      <w:rFonts w:hint="eastAsia" w:ascii="方正小标宋简体" w:hAnsi="方正小标宋简体" w:eastAsia="方正小标宋简体" w:cs="方正小标宋简体"/>
      <w:color w:val="000000"/>
      <w:sz w:val="36"/>
      <w:szCs w:val="36"/>
      <w:u w:val="single"/>
    </w:rPr>
  </w:style>
  <w:style w:type="character" w:customStyle="1" w:styleId="90">
    <w:name w:val="font21"/>
    <w:basedOn w:val="23"/>
    <w:qFormat/>
    <w:uiPriority w:val="0"/>
    <w:rPr>
      <w:rFonts w:ascii="方正仿宋简体" w:hAnsi="方正仿宋简体" w:eastAsia="方正仿宋简体" w:cs="方正仿宋简体"/>
      <w:color w:val="000000"/>
      <w:sz w:val="24"/>
      <w:szCs w:val="24"/>
      <w:u w:val="none"/>
    </w:rPr>
  </w:style>
  <w:style w:type="character" w:customStyle="1" w:styleId="91">
    <w:name w:val="font41"/>
    <w:basedOn w:val="23"/>
    <w:qFormat/>
    <w:uiPriority w:val="0"/>
    <w:rPr>
      <w:rFonts w:hint="eastAsia" w:ascii="方正小标宋简体" w:hAnsi="方正小标宋简体" w:eastAsia="方正小标宋简体" w:cs="方正小标宋简体"/>
      <w:color w:val="000000"/>
      <w:sz w:val="36"/>
      <w:szCs w:val="36"/>
      <w:u w:val="none"/>
    </w:rPr>
  </w:style>
  <w:style w:type="character" w:customStyle="1" w:styleId="92">
    <w:name w:val="font01"/>
    <w:basedOn w:val="23"/>
    <w:qFormat/>
    <w:uiPriority w:val="0"/>
    <w:rPr>
      <w:rFonts w:ascii="仿宋_GB2312" w:eastAsia="仿宋_GB2312" w:cs="仿宋_GB2312"/>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EC9CC-1D8C-44AF-B00E-DB8DD9F37A36}">
  <ds:schemaRefs/>
</ds:datastoreItem>
</file>

<file path=docProps/app.xml><?xml version="1.0" encoding="utf-8"?>
<Properties xmlns="http://schemas.openxmlformats.org/officeDocument/2006/extended-properties" xmlns:vt="http://schemas.openxmlformats.org/officeDocument/2006/docPropsVTypes">
  <Template>Normal</Template>
  <Pages>16</Pages>
  <Words>3477</Words>
  <Characters>3885</Characters>
  <Lines>36</Lines>
  <Paragraphs>25</Paragraphs>
  <TotalTime>9</TotalTime>
  <ScaleCrop>false</ScaleCrop>
  <LinksUpToDate>false</LinksUpToDate>
  <CharactersWithSpaces>4040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2022-11-13T02:47:00Z</dcterms:created>
  <dc:creator>学位办</dc:creator>
  <cp:lastModifiedBy>姚志浩</cp:lastModifiedBy>
  <cp:lastPrinted>2022-11-16T01:07:00Z</cp:lastPrinted>
  <dcterms:modified xsi:type="dcterms:W3CDTF">2022-11-16T10:29:48Z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794237783E134E6D8F2BADF7B2EEE5E4</vt:lpwstr>
  </property>
</Properties>
</file>