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EA16" w14:textId="77777777" w:rsidR="00D92551" w:rsidRDefault="00D92551" w:rsidP="00D92551">
      <w:pPr>
        <w:adjustRightInd w:val="0"/>
        <w:snapToGrid w:val="0"/>
        <w:spacing w:line="580" w:lineRule="exact"/>
        <w:ind w:right="32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5</w:t>
      </w:r>
    </w:p>
    <w:p w14:paraId="38BE41E8" w14:textId="77777777" w:rsidR="00D92551" w:rsidRDefault="00D92551" w:rsidP="00D92551">
      <w:pPr>
        <w:adjustRightInd w:val="0"/>
        <w:snapToGrid w:val="0"/>
        <w:spacing w:beforeLines="50" w:before="156" w:afterLines="50" w:after="156" w:line="580" w:lineRule="exact"/>
        <w:ind w:right="317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受援县（市</w:t>
      </w:r>
      <w:r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、区</w:t>
      </w: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）名单</w:t>
      </w:r>
    </w:p>
    <w:tbl>
      <w:tblPr>
        <w:tblStyle w:val="ab"/>
        <w:tblW w:w="9464" w:type="dxa"/>
        <w:jc w:val="center"/>
        <w:tblLook w:val="04A0" w:firstRow="1" w:lastRow="0" w:firstColumn="1" w:lastColumn="0" w:noHBand="0" w:noVBand="1"/>
      </w:tblPr>
      <w:tblGrid>
        <w:gridCol w:w="1276"/>
        <w:gridCol w:w="2561"/>
        <w:gridCol w:w="2922"/>
        <w:gridCol w:w="2705"/>
      </w:tblGrid>
      <w:tr w:rsidR="00D92551" w14:paraId="0BB69E88" w14:textId="77777777" w:rsidTr="00123E14">
        <w:trPr>
          <w:trHeight w:val="510"/>
          <w:jc w:val="center"/>
        </w:trPr>
        <w:tc>
          <w:tcPr>
            <w:tcW w:w="1276" w:type="dxa"/>
            <w:vAlign w:val="center"/>
          </w:tcPr>
          <w:p w14:paraId="75F33B0B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省辖市</w:t>
            </w:r>
          </w:p>
        </w:tc>
        <w:tc>
          <w:tcPr>
            <w:tcW w:w="2561" w:type="dxa"/>
            <w:vAlign w:val="center"/>
          </w:tcPr>
          <w:p w14:paraId="0F2D0611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示范引领县（</w:t>
            </w:r>
            <w:r>
              <w:rPr>
                <w:rFonts w:eastAsia="黑体"/>
                <w:sz w:val="24"/>
                <w:szCs w:val="24"/>
              </w:rPr>
              <w:t>30</w:t>
            </w:r>
            <w:r>
              <w:rPr>
                <w:rFonts w:eastAsia="黑体"/>
                <w:sz w:val="24"/>
                <w:szCs w:val="24"/>
              </w:rPr>
              <w:t>）</w:t>
            </w:r>
          </w:p>
        </w:tc>
        <w:tc>
          <w:tcPr>
            <w:tcW w:w="2922" w:type="dxa"/>
            <w:vAlign w:val="center"/>
          </w:tcPr>
          <w:p w14:paraId="4D4E7166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整体推进县（</w:t>
            </w:r>
            <w:r>
              <w:rPr>
                <w:rFonts w:eastAsia="黑体"/>
                <w:sz w:val="24"/>
                <w:szCs w:val="24"/>
              </w:rPr>
              <w:t>43</w:t>
            </w:r>
            <w:r>
              <w:rPr>
                <w:rFonts w:eastAsia="黑体"/>
                <w:sz w:val="24"/>
                <w:szCs w:val="24"/>
              </w:rPr>
              <w:t>）</w:t>
            </w:r>
          </w:p>
        </w:tc>
        <w:tc>
          <w:tcPr>
            <w:tcW w:w="2705" w:type="dxa"/>
            <w:vAlign w:val="center"/>
          </w:tcPr>
          <w:p w14:paraId="55612ADF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巩固提升县（</w:t>
            </w:r>
            <w:r>
              <w:rPr>
                <w:rFonts w:eastAsia="黑体"/>
                <w:sz w:val="24"/>
                <w:szCs w:val="24"/>
              </w:rPr>
              <w:t>34</w:t>
            </w:r>
            <w:r>
              <w:rPr>
                <w:rFonts w:eastAsia="黑体"/>
                <w:sz w:val="24"/>
                <w:szCs w:val="24"/>
              </w:rPr>
              <w:t>）</w:t>
            </w:r>
          </w:p>
        </w:tc>
      </w:tr>
      <w:tr w:rsidR="00D92551" w14:paraId="0F0BE527" w14:textId="77777777" w:rsidTr="00123E14">
        <w:trPr>
          <w:trHeight w:val="510"/>
          <w:jc w:val="center"/>
        </w:trPr>
        <w:tc>
          <w:tcPr>
            <w:tcW w:w="1276" w:type="dxa"/>
            <w:vAlign w:val="center"/>
          </w:tcPr>
          <w:p w14:paraId="77EC81FF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郑州市</w:t>
            </w:r>
          </w:p>
        </w:tc>
        <w:tc>
          <w:tcPr>
            <w:tcW w:w="2561" w:type="dxa"/>
            <w:vAlign w:val="center"/>
          </w:tcPr>
          <w:p w14:paraId="4744157D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4"/>
                <w:szCs w:val="24"/>
              </w:rPr>
              <w:t>新郑市、新密市、巩义市</w:t>
            </w:r>
          </w:p>
        </w:tc>
        <w:tc>
          <w:tcPr>
            <w:tcW w:w="2922" w:type="dxa"/>
            <w:vAlign w:val="center"/>
          </w:tcPr>
          <w:p w14:paraId="19F92E02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中牟县、荥阳市、登封市</w:t>
            </w:r>
          </w:p>
        </w:tc>
        <w:tc>
          <w:tcPr>
            <w:tcW w:w="2705" w:type="dxa"/>
            <w:vAlign w:val="center"/>
          </w:tcPr>
          <w:p w14:paraId="0766D527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92551" w14:paraId="02631332" w14:textId="77777777" w:rsidTr="00123E14">
        <w:trPr>
          <w:trHeight w:val="510"/>
          <w:jc w:val="center"/>
        </w:trPr>
        <w:tc>
          <w:tcPr>
            <w:tcW w:w="1276" w:type="dxa"/>
            <w:vAlign w:val="center"/>
          </w:tcPr>
          <w:p w14:paraId="5662D48B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开封市</w:t>
            </w:r>
          </w:p>
        </w:tc>
        <w:tc>
          <w:tcPr>
            <w:tcW w:w="2561" w:type="dxa"/>
            <w:vAlign w:val="center"/>
          </w:tcPr>
          <w:p w14:paraId="2880CE5C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兰考县</w:t>
            </w:r>
          </w:p>
        </w:tc>
        <w:tc>
          <w:tcPr>
            <w:tcW w:w="2922" w:type="dxa"/>
            <w:vAlign w:val="center"/>
          </w:tcPr>
          <w:p w14:paraId="70796E8B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杞县、通许县、尉氏县</w:t>
            </w:r>
          </w:p>
        </w:tc>
        <w:tc>
          <w:tcPr>
            <w:tcW w:w="2705" w:type="dxa"/>
            <w:vAlign w:val="center"/>
          </w:tcPr>
          <w:p w14:paraId="7D92C380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92551" w14:paraId="0C894B9C" w14:textId="77777777" w:rsidTr="00123E14">
        <w:trPr>
          <w:trHeight w:val="510"/>
          <w:jc w:val="center"/>
        </w:trPr>
        <w:tc>
          <w:tcPr>
            <w:tcW w:w="1276" w:type="dxa"/>
            <w:vAlign w:val="center"/>
          </w:tcPr>
          <w:p w14:paraId="2DE404DC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洛阳市</w:t>
            </w:r>
          </w:p>
        </w:tc>
        <w:tc>
          <w:tcPr>
            <w:tcW w:w="2561" w:type="dxa"/>
            <w:vAlign w:val="center"/>
          </w:tcPr>
          <w:p w14:paraId="1F9B3F66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孟津区、新安县</w:t>
            </w:r>
          </w:p>
        </w:tc>
        <w:tc>
          <w:tcPr>
            <w:tcW w:w="2922" w:type="dxa"/>
            <w:vAlign w:val="center"/>
          </w:tcPr>
          <w:p w14:paraId="21DBDD82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偃师区、伊川县</w:t>
            </w:r>
          </w:p>
        </w:tc>
        <w:tc>
          <w:tcPr>
            <w:tcW w:w="2705" w:type="dxa"/>
            <w:vAlign w:val="center"/>
          </w:tcPr>
          <w:p w14:paraId="0ACD9993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宜阳县、汝阳县、洛宁县、栾川县、嵩县</w:t>
            </w:r>
          </w:p>
        </w:tc>
      </w:tr>
      <w:tr w:rsidR="00D92551" w14:paraId="1C501E84" w14:textId="77777777" w:rsidTr="00123E14">
        <w:trPr>
          <w:trHeight w:val="510"/>
          <w:jc w:val="center"/>
        </w:trPr>
        <w:tc>
          <w:tcPr>
            <w:tcW w:w="1276" w:type="dxa"/>
            <w:vAlign w:val="center"/>
          </w:tcPr>
          <w:p w14:paraId="0A2663C9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平顶山市</w:t>
            </w:r>
          </w:p>
        </w:tc>
        <w:tc>
          <w:tcPr>
            <w:tcW w:w="2561" w:type="dxa"/>
            <w:vAlign w:val="center"/>
          </w:tcPr>
          <w:p w14:paraId="7DCECDC3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舞钢市</w:t>
            </w:r>
          </w:p>
        </w:tc>
        <w:tc>
          <w:tcPr>
            <w:tcW w:w="2922" w:type="dxa"/>
            <w:vAlign w:val="center"/>
          </w:tcPr>
          <w:p w14:paraId="01B8B771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宝丰县、郏县、叶县、汝州市</w:t>
            </w:r>
          </w:p>
        </w:tc>
        <w:tc>
          <w:tcPr>
            <w:tcW w:w="2705" w:type="dxa"/>
            <w:vAlign w:val="center"/>
          </w:tcPr>
          <w:p w14:paraId="2662186F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鲁山县</w:t>
            </w:r>
          </w:p>
        </w:tc>
      </w:tr>
      <w:tr w:rsidR="00D92551" w14:paraId="4FE7D635" w14:textId="77777777" w:rsidTr="00123E14">
        <w:trPr>
          <w:trHeight w:val="510"/>
          <w:jc w:val="center"/>
        </w:trPr>
        <w:tc>
          <w:tcPr>
            <w:tcW w:w="1276" w:type="dxa"/>
            <w:vAlign w:val="center"/>
          </w:tcPr>
          <w:p w14:paraId="48AF5D4F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焦作市</w:t>
            </w:r>
          </w:p>
        </w:tc>
        <w:tc>
          <w:tcPr>
            <w:tcW w:w="2561" w:type="dxa"/>
            <w:vAlign w:val="center"/>
          </w:tcPr>
          <w:p w14:paraId="0A9B71C0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孟州市、温县、修武县</w:t>
            </w:r>
          </w:p>
        </w:tc>
        <w:tc>
          <w:tcPr>
            <w:tcW w:w="2922" w:type="dxa"/>
            <w:vAlign w:val="center"/>
          </w:tcPr>
          <w:p w14:paraId="08678242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沁阳市、博爱县、武陟县</w:t>
            </w:r>
          </w:p>
        </w:tc>
        <w:tc>
          <w:tcPr>
            <w:tcW w:w="2705" w:type="dxa"/>
            <w:vAlign w:val="center"/>
          </w:tcPr>
          <w:p w14:paraId="05FCD79A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92551" w14:paraId="599B493D" w14:textId="77777777" w:rsidTr="00123E14">
        <w:trPr>
          <w:trHeight w:val="510"/>
          <w:jc w:val="center"/>
        </w:trPr>
        <w:tc>
          <w:tcPr>
            <w:tcW w:w="1276" w:type="dxa"/>
            <w:vAlign w:val="center"/>
          </w:tcPr>
          <w:p w14:paraId="0C118FFD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鹤壁市</w:t>
            </w:r>
          </w:p>
        </w:tc>
        <w:tc>
          <w:tcPr>
            <w:tcW w:w="2561" w:type="dxa"/>
            <w:vAlign w:val="center"/>
          </w:tcPr>
          <w:p w14:paraId="18CDA37F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浚县、淇县</w:t>
            </w:r>
          </w:p>
        </w:tc>
        <w:tc>
          <w:tcPr>
            <w:tcW w:w="2922" w:type="dxa"/>
            <w:vAlign w:val="center"/>
          </w:tcPr>
          <w:p w14:paraId="2405F6A9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13D47BBA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92551" w14:paraId="6D1A0121" w14:textId="77777777" w:rsidTr="00123E14">
        <w:trPr>
          <w:trHeight w:val="510"/>
          <w:jc w:val="center"/>
        </w:trPr>
        <w:tc>
          <w:tcPr>
            <w:tcW w:w="1276" w:type="dxa"/>
            <w:vAlign w:val="center"/>
          </w:tcPr>
          <w:p w14:paraId="35558B9E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新乡市</w:t>
            </w:r>
          </w:p>
        </w:tc>
        <w:tc>
          <w:tcPr>
            <w:tcW w:w="2561" w:type="dxa"/>
            <w:vAlign w:val="center"/>
          </w:tcPr>
          <w:p w14:paraId="2DD9F9CD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新乡县、长垣市</w:t>
            </w:r>
          </w:p>
        </w:tc>
        <w:tc>
          <w:tcPr>
            <w:tcW w:w="2922" w:type="dxa"/>
            <w:vAlign w:val="center"/>
          </w:tcPr>
          <w:p w14:paraId="1E50F94D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卫辉市、辉县市、获嘉县、原阳县、延津县</w:t>
            </w:r>
          </w:p>
        </w:tc>
        <w:tc>
          <w:tcPr>
            <w:tcW w:w="2705" w:type="dxa"/>
            <w:vAlign w:val="center"/>
          </w:tcPr>
          <w:p w14:paraId="2378D1EC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封丘县</w:t>
            </w:r>
          </w:p>
        </w:tc>
      </w:tr>
      <w:tr w:rsidR="00D92551" w14:paraId="7EB0768C" w14:textId="77777777" w:rsidTr="00123E14">
        <w:trPr>
          <w:trHeight w:val="510"/>
          <w:jc w:val="center"/>
        </w:trPr>
        <w:tc>
          <w:tcPr>
            <w:tcW w:w="1276" w:type="dxa"/>
            <w:vAlign w:val="center"/>
          </w:tcPr>
          <w:p w14:paraId="19AA4A3F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安阳市</w:t>
            </w:r>
          </w:p>
        </w:tc>
        <w:tc>
          <w:tcPr>
            <w:tcW w:w="2561" w:type="dxa"/>
            <w:vAlign w:val="center"/>
          </w:tcPr>
          <w:p w14:paraId="34EF2516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林州市</w:t>
            </w:r>
          </w:p>
        </w:tc>
        <w:tc>
          <w:tcPr>
            <w:tcW w:w="2922" w:type="dxa"/>
            <w:vAlign w:val="center"/>
          </w:tcPr>
          <w:p w14:paraId="556E7A6F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安阳县、内黄县、汤阴县</w:t>
            </w:r>
          </w:p>
        </w:tc>
        <w:tc>
          <w:tcPr>
            <w:tcW w:w="2705" w:type="dxa"/>
            <w:vAlign w:val="center"/>
          </w:tcPr>
          <w:p w14:paraId="0A5BCC12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滑县</w:t>
            </w:r>
          </w:p>
        </w:tc>
      </w:tr>
      <w:tr w:rsidR="00D92551" w14:paraId="67259639" w14:textId="77777777" w:rsidTr="00123E14">
        <w:trPr>
          <w:trHeight w:val="510"/>
          <w:jc w:val="center"/>
        </w:trPr>
        <w:tc>
          <w:tcPr>
            <w:tcW w:w="1276" w:type="dxa"/>
            <w:vAlign w:val="center"/>
          </w:tcPr>
          <w:p w14:paraId="52C0D8E9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濮阳市</w:t>
            </w:r>
          </w:p>
        </w:tc>
        <w:tc>
          <w:tcPr>
            <w:tcW w:w="2561" w:type="dxa"/>
            <w:vAlign w:val="center"/>
          </w:tcPr>
          <w:p w14:paraId="4B4E4CD1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濮阳县、清丰县</w:t>
            </w:r>
          </w:p>
        </w:tc>
        <w:tc>
          <w:tcPr>
            <w:tcW w:w="2922" w:type="dxa"/>
            <w:vAlign w:val="center"/>
          </w:tcPr>
          <w:p w14:paraId="15E5D687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南乐县</w:t>
            </w:r>
          </w:p>
        </w:tc>
        <w:tc>
          <w:tcPr>
            <w:tcW w:w="2705" w:type="dxa"/>
            <w:vAlign w:val="center"/>
          </w:tcPr>
          <w:p w14:paraId="2D63C266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范县、台前县</w:t>
            </w:r>
          </w:p>
        </w:tc>
      </w:tr>
      <w:tr w:rsidR="00D92551" w14:paraId="177F1E57" w14:textId="77777777" w:rsidTr="00123E14">
        <w:trPr>
          <w:trHeight w:val="510"/>
          <w:jc w:val="center"/>
        </w:trPr>
        <w:tc>
          <w:tcPr>
            <w:tcW w:w="1276" w:type="dxa"/>
            <w:vAlign w:val="center"/>
          </w:tcPr>
          <w:p w14:paraId="2800FA60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许昌市</w:t>
            </w:r>
          </w:p>
        </w:tc>
        <w:tc>
          <w:tcPr>
            <w:tcW w:w="2561" w:type="dxa"/>
            <w:vAlign w:val="center"/>
          </w:tcPr>
          <w:p w14:paraId="4891FD68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长葛市、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建安区</w:t>
            </w:r>
            <w:proofErr w:type="gramEnd"/>
          </w:p>
        </w:tc>
        <w:tc>
          <w:tcPr>
            <w:tcW w:w="2922" w:type="dxa"/>
            <w:vAlign w:val="center"/>
          </w:tcPr>
          <w:p w14:paraId="23B35207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禹州市、鄢陵县、襄城县</w:t>
            </w:r>
          </w:p>
        </w:tc>
        <w:tc>
          <w:tcPr>
            <w:tcW w:w="2705" w:type="dxa"/>
            <w:vAlign w:val="center"/>
          </w:tcPr>
          <w:p w14:paraId="315EA8D1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92551" w14:paraId="1C916A63" w14:textId="77777777" w:rsidTr="00123E14">
        <w:trPr>
          <w:trHeight w:val="510"/>
          <w:jc w:val="center"/>
        </w:trPr>
        <w:tc>
          <w:tcPr>
            <w:tcW w:w="1276" w:type="dxa"/>
            <w:vAlign w:val="center"/>
          </w:tcPr>
          <w:p w14:paraId="02BB9CDE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漯河市</w:t>
            </w:r>
          </w:p>
        </w:tc>
        <w:tc>
          <w:tcPr>
            <w:tcW w:w="2561" w:type="dxa"/>
            <w:vAlign w:val="center"/>
          </w:tcPr>
          <w:p w14:paraId="727D9908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临颍县</w:t>
            </w:r>
          </w:p>
        </w:tc>
        <w:tc>
          <w:tcPr>
            <w:tcW w:w="2922" w:type="dxa"/>
            <w:vAlign w:val="center"/>
          </w:tcPr>
          <w:p w14:paraId="5764C470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舞阳县</w:t>
            </w:r>
          </w:p>
        </w:tc>
        <w:tc>
          <w:tcPr>
            <w:tcW w:w="2705" w:type="dxa"/>
            <w:vAlign w:val="center"/>
          </w:tcPr>
          <w:p w14:paraId="4FD0E942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92551" w14:paraId="5FEC520B" w14:textId="77777777" w:rsidTr="00123E14">
        <w:trPr>
          <w:trHeight w:val="510"/>
          <w:jc w:val="center"/>
        </w:trPr>
        <w:tc>
          <w:tcPr>
            <w:tcW w:w="1276" w:type="dxa"/>
            <w:vAlign w:val="center"/>
          </w:tcPr>
          <w:p w14:paraId="11AB108A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三门峡市</w:t>
            </w:r>
          </w:p>
        </w:tc>
        <w:tc>
          <w:tcPr>
            <w:tcW w:w="2561" w:type="dxa"/>
            <w:vAlign w:val="center"/>
          </w:tcPr>
          <w:p w14:paraId="6AA636ED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灵宝市</w:t>
            </w:r>
          </w:p>
        </w:tc>
        <w:tc>
          <w:tcPr>
            <w:tcW w:w="2922" w:type="dxa"/>
            <w:vAlign w:val="center"/>
          </w:tcPr>
          <w:p w14:paraId="0596162A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义马市、渑池县</w:t>
            </w:r>
          </w:p>
        </w:tc>
        <w:tc>
          <w:tcPr>
            <w:tcW w:w="2705" w:type="dxa"/>
            <w:vAlign w:val="center"/>
          </w:tcPr>
          <w:p w14:paraId="69DD0A98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卢氏县</w:t>
            </w:r>
          </w:p>
        </w:tc>
      </w:tr>
      <w:tr w:rsidR="00D92551" w14:paraId="1F6B532F" w14:textId="77777777" w:rsidTr="00123E14">
        <w:trPr>
          <w:trHeight w:val="510"/>
          <w:jc w:val="center"/>
        </w:trPr>
        <w:tc>
          <w:tcPr>
            <w:tcW w:w="1276" w:type="dxa"/>
            <w:vAlign w:val="center"/>
          </w:tcPr>
          <w:p w14:paraId="08144E42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南阳市</w:t>
            </w:r>
          </w:p>
        </w:tc>
        <w:tc>
          <w:tcPr>
            <w:tcW w:w="2561" w:type="dxa"/>
            <w:vAlign w:val="center"/>
          </w:tcPr>
          <w:p w14:paraId="0E0B00CA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邓州市、西峡县</w:t>
            </w:r>
          </w:p>
        </w:tc>
        <w:tc>
          <w:tcPr>
            <w:tcW w:w="2922" w:type="dxa"/>
            <w:vAlign w:val="center"/>
          </w:tcPr>
          <w:p w14:paraId="5729EB72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新野县、唐河县、方城县</w:t>
            </w:r>
          </w:p>
        </w:tc>
        <w:tc>
          <w:tcPr>
            <w:tcW w:w="2705" w:type="dxa"/>
            <w:vAlign w:val="center"/>
          </w:tcPr>
          <w:p w14:paraId="7E3A58BD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镇平县、内乡县、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淅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川县、桐柏县、社旗县、南召县</w:t>
            </w:r>
          </w:p>
        </w:tc>
      </w:tr>
      <w:tr w:rsidR="00D92551" w14:paraId="0C0614BD" w14:textId="77777777" w:rsidTr="00123E14">
        <w:trPr>
          <w:trHeight w:val="510"/>
          <w:jc w:val="center"/>
        </w:trPr>
        <w:tc>
          <w:tcPr>
            <w:tcW w:w="1276" w:type="dxa"/>
            <w:vAlign w:val="center"/>
          </w:tcPr>
          <w:p w14:paraId="7362E3C0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商丘市</w:t>
            </w:r>
          </w:p>
        </w:tc>
        <w:tc>
          <w:tcPr>
            <w:tcW w:w="2561" w:type="dxa"/>
            <w:vAlign w:val="center"/>
          </w:tcPr>
          <w:p w14:paraId="33C82700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永城市</w:t>
            </w:r>
          </w:p>
        </w:tc>
        <w:tc>
          <w:tcPr>
            <w:tcW w:w="2922" w:type="dxa"/>
            <w:vAlign w:val="center"/>
          </w:tcPr>
          <w:p w14:paraId="208CF45B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夏邑县</w:t>
            </w:r>
          </w:p>
        </w:tc>
        <w:tc>
          <w:tcPr>
            <w:tcW w:w="2705" w:type="dxa"/>
            <w:vAlign w:val="center"/>
          </w:tcPr>
          <w:p w14:paraId="5A871A3A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虞城县、柘城县、宁陵县、睢县、民权县</w:t>
            </w:r>
          </w:p>
        </w:tc>
      </w:tr>
      <w:tr w:rsidR="00D92551" w14:paraId="630D10B3" w14:textId="77777777" w:rsidTr="00123E14">
        <w:trPr>
          <w:trHeight w:val="510"/>
          <w:jc w:val="center"/>
        </w:trPr>
        <w:tc>
          <w:tcPr>
            <w:tcW w:w="1276" w:type="dxa"/>
            <w:vAlign w:val="center"/>
          </w:tcPr>
          <w:p w14:paraId="60565F30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信阳市</w:t>
            </w:r>
          </w:p>
        </w:tc>
        <w:tc>
          <w:tcPr>
            <w:tcW w:w="2561" w:type="dxa"/>
            <w:vAlign w:val="center"/>
          </w:tcPr>
          <w:p w14:paraId="6C8EAE0B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固始县、新县</w:t>
            </w:r>
          </w:p>
        </w:tc>
        <w:tc>
          <w:tcPr>
            <w:tcW w:w="2922" w:type="dxa"/>
            <w:vAlign w:val="center"/>
          </w:tcPr>
          <w:p w14:paraId="38B7D4A2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罗山县、息县</w:t>
            </w:r>
          </w:p>
        </w:tc>
        <w:tc>
          <w:tcPr>
            <w:tcW w:w="2705" w:type="dxa"/>
            <w:vAlign w:val="center"/>
          </w:tcPr>
          <w:p w14:paraId="7F650F68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潢川县、淮滨县、光山县、商城县</w:t>
            </w:r>
          </w:p>
        </w:tc>
      </w:tr>
      <w:tr w:rsidR="00D92551" w14:paraId="68B4F067" w14:textId="77777777" w:rsidTr="00123E14">
        <w:trPr>
          <w:trHeight w:val="510"/>
          <w:jc w:val="center"/>
        </w:trPr>
        <w:tc>
          <w:tcPr>
            <w:tcW w:w="1276" w:type="dxa"/>
            <w:vAlign w:val="center"/>
          </w:tcPr>
          <w:p w14:paraId="0746900D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周口市</w:t>
            </w:r>
          </w:p>
        </w:tc>
        <w:tc>
          <w:tcPr>
            <w:tcW w:w="2561" w:type="dxa"/>
            <w:vAlign w:val="center"/>
          </w:tcPr>
          <w:p w14:paraId="39110137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鹿邑县、沈丘县</w:t>
            </w:r>
          </w:p>
        </w:tc>
        <w:tc>
          <w:tcPr>
            <w:tcW w:w="2922" w:type="dxa"/>
            <w:vAlign w:val="center"/>
          </w:tcPr>
          <w:p w14:paraId="5C686130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项城市、西华县、扶沟县</w:t>
            </w:r>
          </w:p>
        </w:tc>
        <w:tc>
          <w:tcPr>
            <w:tcW w:w="2705" w:type="dxa"/>
            <w:vAlign w:val="center"/>
          </w:tcPr>
          <w:p w14:paraId="2B654FD9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郸城县、太康县、淮阳区、商水县</w:t>
            </w:r>
          </w:p>
        </w:tc>
      </w:tr>
      <w:tr w:rsidR="00D92551" w14:paraId="6603B351" w14:textId="77777777" w:rsidTr="00123E14">
        <w:trPr>
          <w:trHeight w:val="510"/>
          <w:jc w:val="center"/>
        </w:trPr>
        <w:tc>
          <w:tcPr>
            <w:tcW w:w="1276" w:type="dxa"/>
            <w:vAlign w:val="center"/>
          </w:tcPr>
          <w:p w14:paraId="00777E95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驻马店市</w:t>
            </w:r>
          </w:p>
        </w:tc>
        <w:tc>
          <w:tcPr>
            <w:tcW w:w="2561" w:type="dxa"/>
            <w:vAlign w:val="center"/>
          </w:tcPr>
          <w:p w14:paraId="033FC178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遂平县</w:t>
            </w:r>
          </w:p>
        </w:tc>
        <w:tc>
          <w:tcPr>
            <w:tcW w:w="2922" w:type="dxa"/>
            <w:vAlign w:val="center"/>
          </w:tcPr>
          <w:p w14:paraId="3FEDD9EF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西平县、汝南县、</w:t>
            </w:r>
          </w:p>
          <w:p w14:paraId="22CE73C9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正阳县、泌阳县</w:t>
            </w:r>
          </w:p>
        </w:tc>
        <w:tc>
          <w:tcPr>
            <w:tcW w:w="2705" w:type="dxa"/>
            <w:vAlign w:val="center"/>
          </w:tcPr>
          <w:p w14:paraId="653CBBF6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上蔡县、平舆县、确山县、新蔡县</w:t>
            </w:r>
          </w:p>
        </w:tc>
      </w:tr>
      <w:tr w:rsidR="00D92551" w14:paraId="67B97CB2" w14:textId="77777777" w:rsidTr="00123E14">
        <w:trPr>
          <w:trHeight w:val="510"/>
          <w:jc w:val="center"/>
        </w:trPr>
        <w:tc>
          <w:tcPr>
            <w:tcW w:w="1276" w:type="dxa"/>
            <w:vAlign w:val="center"/>
          </w:tcPr>
          <w:p w14:paraId="37031A4B" w14:textId="77777777" w:rsidR="00D92551" w:rsidRDefault="00D92551" w:rsidP="00123E14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济源市</w:t>
            </w:r>
          </w:p>
        </w:tc>
        <w:tc>
          <w:tcPr>
            <w:tcW w:w="2561" w:type="dxa"/>
            <w:vAlign w:val="center"/>
          </w:tcPr>
          <w:p w14:paraId="0D14905B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济源市</w:t>
            </w:r>
          </w:p>
        </w:tc>
        <w:tc>
          <w:tcPr>
            <w:tcW w:w="2922" w:type="dxa"/>
            <w:vAlign w:val="center"/>
          </w:tcPr>
          <w:p w14:paraId="68F2B61E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42418C8B" w14:textId="77777777" w:rsidR="00D92551" w:rsidRDefault="00D92551" w:rsidP="00123E14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51F1AE73" w14:textId="77777777" w:rsidR="00D92551" w:rsidRDefault="00D92551" w:rsidP="00D92551"/>
    <w:p w14:paraId="063E272E" w14:textId="1F5B03A7" w:rsidR="00303FD5" w:rsidRPr="002604A4" w:rsidRDefault="00303FD5" w:rsidP="002604A4">
      <w:pPr>
        <w:spacing w:line="580" w:lineRule="exact"/>
        <w:ind w:firstLineChars="200" w:firstLine="640"/>
        <w:rPr>
          <w:rFonts w:ascii="Times New Roman" w:eastAsia="黑体" w:hAnsi="Times New Roman" w:cs="Times New Roman" w:hint="eastAsia"/>
          <w:kern w:val="0"/>
          <w:sz w:val="32"/>
          <w:szCs w:val="32"/>
        </w:rPr>
      </w:pPr>
    </w:p>
    <w:sectPr w:rsidR="00303FD5" w:rsidRPr="002604A4"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9519" w14:textId="77777777" w:rsidR="0000000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FECAC" wp14:editId="75075E6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5816A2" w14:textId="77777777" w:rsidR="00000000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FECA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A5816A2" w14:textId="77777777" w:rsidR="00000000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76F2" w14:textId="77777777" w:rsidR="00000000" w:rsidRDefault="00000000">
    <w:pPr>
      <w:pStyle w:val="a5"/>
      <w:tabs>
        <w:tab w:val="clear" w:pos="4153"/>
        <w:tab w:val="center" w:pos="4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E2A34" wp14:editId="3865E62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E49A47" w14:textId="77777777" w:rsidR="00000000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E2A34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D+Di8ikQEAACwDAAAOAAAAAAAAAAAAAAAA&#10;AC4CAABkcnMvZTJvRG9jLnhtbFBLAQItABQABgAIAAAAIQAMSvDu1gAAAAUBAAAPAAAAAAAAAAAA&#10;AAAAAOsDAABkcnMvZG93bnJldi54bWxQSwUGAAAAAAQABADzAAAA7gQAAAAA&#10;" filled="f" stroked="f">
              <v:textbox style="mso-fit-shape-to-text:t" inset="0,0,0,0">
                <w:txbxContent>
                  <w:p w14:paraId="6EE49A47" w14:textId="77777777" w:rsidR="00000000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E6F0" w14:textId="77777777" w:rsidR="00000000" w:rsidRDefault="0000000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EE0387"/>
    <w:multiLevelType w:val="singleLevel"/>
    <w:tmpl w:val="FFEE0387"/>
    <w:lvl w:ilvl="0">
      <w:start w:val="2"/>
      <w:numFmt w:val="chineseCounting"/>
      <w:suff w:val="nothing"/>
      <w:lvlText w:val="%1、"/>
      <w:lvlJc w:val="left"/>
      <w:pPr>
        <w:ind w:left="601" w:firstLine="0"/>
      </w:pPr>
      <w:rPr>
        <w:rFonts w:hint="eastAsia"/>
      </w:rPr>
    </w:lvl>
  </w:abstractNum>
  <w:num w:numId="1" w16cid:durableId="203819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D5"/>
    <w:rsid w:val="002604A4"/>
    <w:rsid w:val="002B491B"/>
    <w:rsid w:val="00303FD5"/>
    <w:rsid w:val="006F6DD5"/>
    <w:rsid w:val="00752AA8"/>
    <w:rsid w:val="0084265A"/>
    <w:rsid w:val="008427B0"/>
    <w:rsid w:val="00D9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D72E"/>
  <w15:chartTrackingRefBased/>
  <w15:docId w15:val="{C3088684-500C-4BE9-8FD2-CF7D1A96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03FD5"/>
    <w:pPr>
      <w:widowControl w:val="0"/>
      <w:jc w:val="both"/>
    </w:pPr>
    <w:rPr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52AA8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uiPriority w:val="99"/>
    <w:unhideWhenUsed/>
    <w:qFormat/>
    <w:rsid w:val="00303FD5"/>
    <w:pPr>
      <w:spacing w:after="120"/>
    </w:pPr>
  </w:style>
  <w:style w:type="character" w:customStyle="1" w:styleId="a4">
    <w:name w:val="正文文本 字符"/>
    <w:basedOn w:val="a1"/>
    <w:link w:val="a0"/>
    <w:uiPriority w:val="99"/>
    <w:rsid w:val="00303FD5"/>
    <w:rPr>
      <w14:ligatures w14:val="none"/>
    </w:rPr>
  </w:style>
  <w:style w:type="paragraph" w:customStyle="1" w:styleId="xl87">
    <w:name w:val="xl87"/>
    <w:basedOn w:val="a"/>
    <w:next w:val="a"/>
    <w:qFormat/>
    <w:rsid w:val="00303FD5"/>
    <w:pPr>
      <w:widowControl/>
      <w:shd w:val="clear" w:color="FFFFFF" w:fill="FFFFFF"/>
      <w:spacing w:before="280" w:after="280"/>
      <w:jc w:val="right"/>
    </w:pPr>
    <w:rPr>
      <w:rFonts w:ascii="宋体"/>
      <w:kern w:val="0"/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752AA8"/>
    <w:pPr>
      <w:spacing w:after="120" w:line="480" w:lineRule="auto"/>
    </w:pPr>
  </w:style>
  <w:style w:type="character" w:customStyle="1" w:styleId="22">
    <w:name w:val="正文文本 2 字符"/>
    <w:basedOn w:val="a1"/>
    <w:link w:val="21"/>
    <w:uiPriority w:val="99"/>
    <w:semiHidden/>
    <w:rsid w:val="00752AA8"/>
    <w:rPr>
      <w14:ligatures w14:val="none"/>
    </w:rPr>
  </w:style>
  <w:style w:type="character" w:customStyle="1" w:styleId="20">
    <w:name w:val="标题 2 字符"/>
    <w:basedOn w:val="a1"/>
    <w:link w:val="2"/>
    <w:uiPriority w:val="9"/>
    <w:rsid w:val="00752AA8"/>
    <w:rPr>
      <w:rFonts w:ascii="Calibri Light" w:eastAsia="宋体" w:hAnsi="Calibri Light" w:cs="Times New Roman"/>
      <w:b/>
      <w:bCs/>
      <w:szCs w:val="32"/>
      <w14:ligatures w14:val="none"/>
    </w:rPr>
  </w:style>
  <w:style w:type="paragraph" w:customStyle="1" w:styleId="Default">
    <w:name w:val="Default"/>
    <w:next w:val="a"/>
    <w:qFormat/>
    <w:rsid w:val="00752AA8"/>
    <w:pPr>
      <w:widowControl w:val="0"/>
      <w:autoSpaceDE w:val="0"/>
      <w:autoSpaceDN w:val="0"/>
      <w:adjustRightInd w:val="0"/>
    </w:pPr>
    <w:rPr>
      <w:rFonts w:ascii="宋体" w:eastAsia="Times New Roman" w:hAnsi="Times New Roman" w:cs="宋体"/>
      <w:color w:val="000000"/>
      <w:kern w:val="0"/>
      <w:sz w:val="24"/>
      <w:szCs w:val="24"/>
      <w14:ligatures w14:val="none"/>
    </w:rPr>
  </w:style>
  <w:style w:type="paragraph" w:styleId="a5">
    <w:name w:val="footer"/>
    <w:basedOn w:val="a"/>
    <w:link w:val="a6"/>
    <w:uiPriority w:val="99"/>
    <w:unhideWhenUsed/>
    <w:qFormat/>
    <w:rsid w:val="00752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sid w:val="00752AA8"/>
    <w:rPr>
      <w:sz w:val="18"/>
      <w:szCs w:val="18"/>
      <w14:ligatures w14:val="none"/>
    </w:rPr>
  </w:style>
  <w:style w:type="paragraph" w:styleId="a7">
    <w:name w:val="header"/>
    <w:basedOn w:val="a"/>
    <w:link w:val="a8"/>
    <w:uiPriority w:val="99"/>
    <w:unhideWhenUsed/>
    <w:qFormat/>
    <w:rsid w:val="00752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qFormat/>
    <w:rsid w:val="00752AA8"/>
    <w:rPr>
      <w:sz w:val="18"/>
      <w:szCs w:val="18"/>
      <w14:ligatures w14:val="none"/>
    </w:rPr>
  </w:style>
  <w:style w:type="character" w:styleId="a9">
    <w:name w:val="Hyperlink"/>
    <w:basedOn w:val="a1"/>
    <w:uiPriority w:val="99"/>
    <w:unhideWhenUsed/>
    <w:qFormat/>
    <w:rsid w:val="00752AA8"/>
    <w:rPr>
      <w:color w:val="525252"/>
      <w:u w:val="none"/>
    </w:rPr>
  </w:style>
  <w:style w:type="paragraph" w:customStyle="1" w:styleId="xl72">
    <w:name w:val="xl72"/>
    <w:basedOn w:val="a"/>
    <w:next w:val="aa"/>
    <w:qFormat/>
    <w:rsid w:val="00D92551"/>
    <w:pPr>
      <w:widowControl/>
      <w:shd w:val="clear" w:color="FFFFFF" w:fill="FFFFFF"/>
      <w:spacing w:before="280" w:after="280"/>
      <w:jc w:val="right"/>
    </w:pPr>
    <w:rPr>
      <w:rFonts w:ascii="宋体"/>
      <w:kern w:val="0"/>
      <w:sz w:val="24"/>
    </w:rPr>
  </w:style>
  <w:style w:type="table" w:styleId="ab">
    <w:name w:val="Table Grid"/>
    <w:basedOn w:val="a2"/>
    <w:uiPriority w:val="59"/>
    <w:qFormat/>
    <w:rsid w:val="00D925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c"/>
    <w:uiPriority w:val="99"/>
    <w:semiHidden/>
    <w:unhideWhenUsed/>
    <w:rsid w:val="00D92551"/>
    <w:pPr>
      <w:ind w:leftChars="2500" w:left="100"/>
    </w:pPr>
  </w:style>
  <w:style w:type="character" w:customStyle="1" w:styleId="ac">
    <w:name w:val="日期 字符"/>
    <w:basedOn w:val="a1"/>
    <w:link w:val="aa"/>
    <w:uiPriority w:val="99"/>
    <w:semiHidden/>
    <w:rsid w:val="00D92551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wangyan@htu.edu.cn</dc:creator>
  <cp:keywords/>
  <dc:description/>
  <cp:lastModifiedBy>wangyan@htu.edu.cn</cp:lastModifiedBy>
  <cp:revision>3</cp:revision>
  <dcterms:created xsi:type="dcterms:W3CDTF">2024-03-01T07:30:00Z</dcterms:created>
  <dcterms:modified xsi:type="dcterms:W3CDTF">2024-03-01T07:31:00Z</dcterms:modified>
</cp:coreProperties>
</file>