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Cs w:val="30"/>
        </w:rPr>
      </w:pPr>
      <w:r>
        <w:rPr>
          <w:rFonts w:hint="eastAsia" w:ascii="黑体" w:eastAsia="黑体"/>
          <w:szCs w:val="30"/>
        </w:rPr>
        <w:t>附件4</w:t>
      </w: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河南省高校科技管理工作先进工作者推荐名单</w:t>
      </w:r>
    </w:p>
    <w:bookmarkEnd w:id="0"/>
    <w:tbl>
      <w:tblPr>
        <w:tblStyle w:val="3"/>
        <w:tblW w:w="1414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2144"/>
        <w:gridCol w:w="1595"/>
        <w:gridCol w:w="848"/>
        <w:gridCol w:w="1414"/>
        <w:gridCol w:w="2466"/>
        <w:gridCol w:w="888"/>
        <w:gridCol w:w="1015"/>
        <w:gridCol w:w="1810"/>
        <w:gridCol w:w="12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序号</w:t>
            </w:r>
          </w:p>
        </w:tc>
        <w:tc>
          <w:tcPr>
            <w:tcW w:w="21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推荐单位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姓 名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性 别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出生年月</w:t>
            </w:r>
          </w:p>
        </w:tc>
        <w:tc>
          <w:tcPr>
            <w:tcW w:w="24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工作部门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职务</w:t>
            </w: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职称</w:t>
            </w:r>
          </w:p>
        </w:tc>
        <w:tc>
          <w:tcPr>
            <w:tcW w:w="181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sz w:val="24"/>
                <w:szCs w:val="24"/>
              </w:rPr>
              <w:t>从事具体科技管理工作业务</w:t>
            </w:r>
          </w:p>
        </w:tc>
        <w:tc>
          <w:tcPr>
            <w:tcW w:w="12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工作年限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1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1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5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82FB3"/>
    <w:rsid w:val="23E82F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2017-09-06T00:37:00Z</dcterms:created>
  <dc:creator>Administrator</dc:creator>
  <cp:lastModifiedBy>Administrator</cp:lastModifiedBy>
  <dcterms:modified xsi:type="dcterms:W3CDTF">2017-09-06T00:38:36Z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