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4E" w:rsidRPr="006662F1" w:rsidRDefault="00902C4E" w:rsidP="00902C4E">
      <w:pPr>
        <w:widowControl/>
        <w:shd w:val="clear" w:color="auto" w:fill="FFFFFF"/>
        <w:spacing w:before="690" w:line="675" w:lineRule="atLeast"/>
        <w:jc w:val="center"/>
        <w:outlineLvl w:val="1"/>
        <w:rPr>
          <w:rFonts w:ascii="方正小标宋简体" w:eastAsia="方正小标宋简体" w:hAnsi="微软雅黑" w:cs="宋体"/>
          <w:color w:val="000000"/>
          <w:kern w:val="0"/>
          <w:sz w:val="42"/>
          <w:szCs w:val="42"/>
        </w:rPr>
      </w:pPr>
      <w:r w:rsidRPr="00BB5722">
        <w:rPr>
          <w:rFonts w:ascii="方正小标宋简体" w:eastAsia="方正小标宋简体" w:hAnsi="微软雅黑" w:cs="宋体" w:hint="eastAsia"/>
          <w:color w:val="000000"/>
          <w:kern w:val="0"/>
          <w:sz w:val="42"/>
          <w:szCs w:val="42"/>
        </w:rPr>
        <w:t>关于</w:t>
      </w:r>
      <w:r w:rsidRPr="00902C4E">
        <w:rPr>
          <w:rFonts w:ascii="方正小标宋简体" w:eastAsia="方正小标宋简体" w:hAnsi="微软雅黑" w:cs="宋体"/>
          <w:color w:val="000000"/>
          <w:kern w:val="0"/>
          <w:sz w:val="42"/>
          <w:szCs w:val="42"/>
        </w:rPr>
        <w:t>2023年河南省高等学校教师资格考试面试合格人员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2"/>
          <w:szCs w:val="42"/>
        </w:rPr>
        <w:t>的</w:t>
      </w:r>
      <w:r w:rsidRPr="00BB5722">
        <w:rPr>
          <w:rFonts w:ascii="方正小标宋简体" w:eastAsia="方正小标宋简体" w:hAnsi="微软雅黑" w:cs="宋体" w:hint="eastAsia"/>
          <w:color w:val="000000"/>
          <w:kern w:val="0"/>
          <w:sz w:val="42"/>
          <w:szCs w:val="42"/>
        </w:rPr>
        <w:t>公示</w:t>
      </w:r>
    </w:p>
    <w:p w:rsidR="00902C4E" w:rsidRPr="00902C4E" w:rsidRDefault="00902C4E" w:rsidP="00902C4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 w:hAnsi="微软雅黑"/>
          <w:color w:val="000000"/>
          <w:sz w:val="30"/>
          <w:szCs w:val="30"/>
        </w:rPr>
      </w:pPr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校内各单位：</w:t>
      </w:r>
    </w:p>
    <w:p w:rsidR="00902C4E" w:rsidRPr="006662F1" w:rsidRDefault="00902C4E" w:rsidP="00902C4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560"/>
        <w:rPr>
          <w:rFonts w:ascii="仿宋_GB2312" w:eastAsia="仿宋_GB2312" w:hAnsi="微软雅黑"/>
          <w:color w:val="000000"/>
          <w:sz w:val="30"/>
          <w:szCs w:val="30"/>
        </w:rPr>
      </w:pPr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按照《河南省教育厅办公室关于做202</w:t>
      </w:r>
      <w:r w:rsidRPr="00902C4E">
        <w:rPr>
          <w:rFonts w:ascii="仿宋_GB2312" w:eastAsia="仿宋_GB2312" w:hAnsi="微软雅黑"/>
          <w:color w:val="000000"/>
          <w:sz w:val="30"/>
          <w:szCs w:val="30"/>
        </w:rPr>
        <w:t>3</w:t>
      </w:r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年高等学校教师资格考试面试工作的通知》（教办师〔2023〕140号）要求，我校</w:t>
      </w:r>
      <w:bookmarkStart w:id="0" w:name="_Hlk101879930"/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于5月</w:t>
      </w:r>
      <w:r w:rsidRPr="00902C4E">
        <w:rPr>
          <w:rFonts w:ascii="仿宋_GB2312" w:eastAsia="仿宋_GB2312" w:hAnsi="微软雅黑"/>
          <w:color w:val="000000"/>
          <w:sz w:val="30"/>
          <w:szCs w:val="30"/>
        </w:rPr>
        <w:t>18</w:t>
      </w:r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日上午在勤政楼第一和第二会议室</w:t>
      </w:r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组织开展</w:t>
      </w:r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了202</w:t>
      </w:r>
      <w:r w:rsidRPr="00902C4E">
        <w:rPr>
          <w:rFonts w:ascii="仿宋_GB2312" w:eastAsia="仿宋_GB2312" w:hAnsi="微软雅黑"/>
          <w:color w:val="000000"/>
          <w:sz w:val="30"/>
          <w:szCs w:val="30"/>
        </w:rPr>
        <w:t>3</w:t>
      </w:r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年高等学校教师资格考试面试</w:t>
      </w:r>
      <w:bookmarkEnd w:id="0"/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工作</w:t>
      </w:r>
      <w:r w:rsidR="00580747">
        <w:rPr>
          <w:rFonts w:ascii="仿宋_GB2312" w:eastAsia="仿宋_GB2312" w:hAnsi="微软雅黑" w:hint="eastAsia"/>
          <w:color w:val="000000"/>
          <w:sz w:val="30"/>
          <w:szCs w:val="30"/>
        </w:rPr>
        <w:t>，</w:t>
      </w:r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面试</w:t>
      </w:r>
      <w:r w:rsidR="00580747">
        <w:rPr>
          <w:rFonts w:ascii="仿宋_GB2312" w:eastAsia="仿宋_GB2312" w:hAnsi="微软雅黑" w:hint="eastAsia"/>
          <w:color w:val="000000"/>
          <w:sz w:val="30"/>
          <w:szCs w:val="30"/>
        </w:rPr>
        <w:t>合格人员名单</w:t>
      </w:r>
      <w:r w:rsidRPr="00902C4E">
        <w:rPr>
          <w:rFonts w:ascii="仿宋_GB2312" w:eastAsia="仿宋_GB2312" w:hAnsi="微软雅黑" w:hint="eastAsia"/>
          <w:color w:val="000000"/>
          <w:sz w:val="30"/>
          <w:szCs w:val="30"/>
        </w:rPr>
        <w:t>详见附件，</w:t>
      </w: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现予以公示，公示期为2023年5月</w:t>
      </w:r>
      <w:r>
        <w:rPr>
          <w:rFonts w:ascii="仿宋_GB2312" w:eastAsia="仿宋_GB2312" w:hAnsi="微软雅黑"/>
          <w:color w:val="000000"/>
          <w:sz w:val="30"/>
          <w:szCs w:val="30"/>
        </w:rPr>
        <w:t>18</w:t>
      </w: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日至2023年5月</w:t>
      </w:r>
      <w:r>
        <w:rPr>
          <w:rFonts w:ascii="仿宋_GB2312" w:eastAsia="仿宋_GB2312" w:hAnsi="微软雅黑"/>
          <w:color w:val="000000"/>
          <w:sz w:val="30"/>
          <w:szCs w:val="30"/>
        </w:rPr>
        <w:t>20</w:t>
      </w: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日。</w:t>
      </w:r>
    </w:p>
    <w:p w:rsidR="00902C4E" w:rsidRPr="006662F1" w:rsidRDefault="00902C4E" w:rsidP="00902C4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560"/>
        <w:rPr>
          <w:rFonts w:ascii="仿宋_GB2312" w:eastAsia="仿宋_GB2312" w:hAnsi="微软雅黑"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公示期间若有异议，请提供书面材料至人力资源部（勤政楼106房间）。</w:t>
      </w:r>
    </w:p>
    <w:p w:rsidR="00580747" w:rsidRDefault="00580747" w:rsidP="00902C4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560"/>
        <w:rPr>
          <w:rFonts w:ascii="仿宋_GB2312" w:eastAsia="仿宋_GB2312" w:hAnsi="微软雅黑"/>
          <w:color w:val="000000"/>
          <w:sz w:val="30"/>
          <w:szCs w:val="30"/>
        </w:rPr>
      </w:pPr>
    </w:p>
    <w:p w:rsidR="00902C4E" w:rsidRPr="00902C4E" w:rsidRDefault="00902C4E" w:rsidP="00902C4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560"/>
        <w:rPr>
          <w:rFonts w:ascii="仿宋_GB2312" w:eastAsia="仿宋_GB2312" w:hAnsi="微软雅黑"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附件：</w:t>
      </w:r>
      <w:r w:rsidRPr="00902C4E">
        <w:rPr>
          <w:rFonts w:ascii="仿宋_GB2312" w:eastAsia="仿宋_GB2312" w:hAnsi="微软雅黑"/>
          <w:color w:val="000000"/>
          <w:sz w:val="30"/>
          <w:szCs w:val="30"/>
        </w:rPr>
        <w:t>2023年河南省高等学校教师资格考试面试合格人员公示名单</w:t>
      </w:r>
    </w:p>
    <w:p w:rsidR="00902C4E" w:rsidRPr="006662F1" w:rsidRDefault="00902C4E" w:rsidP="00902C4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560"/>
        <w:rPr>
          <w:rFonts w:ascii="仿宋_GB2312" w:eastAsia="仿宋_GB2312" w:hAnsi="微软雅黑"/>
          <w:color w:val="000000"/>
          <w:sz w:val="30"/>
          <w:szCs w:val="30"/>
        </w:rPr>
      </w:pPr>
    </w:p>
    <w:p w:rsidR="00902C4E" w:rsidRPr="006662F1" w:rsidRDefault="00902C4E" w:rsidP="00902C4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Chars="2200" w:firstLine="6600"/>
        <w:rPr>
          <w:rFonts w:ascii="仿宋_GB2312" w:eastAsia="仿宋_GB2312" w:hAnsi="微软雅黑"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人力资源部</w:t>
      </w:r>
    </w:p>
    <w:p w:rsidR="00902C4E" w:rsidRPr="006662F1" w:rsidRDefault="00902C4E" w:rsidP="00902C4E">
      <w:pPr>
        <w:pStyle w:val="vsbcontentend"/>
        <w:shd w:val="clear" w:color="auto" w:fill="FFFFFF"/>
        <w:snapToGrid w:val="0"/>
        <w:spacing w:before="0" w:beforeAutospacing="0" w:after="0" w:afterAutospacing="0" w:line="360" w:lineRule="auto"/>
        <w:ind w:firstLineChars="2000" w:firstLine="6000"/>
        <w:rPr>
          <w:rFonts w:ascii="仿宋_GB2312" w:eastAsia="仿宋_GB2312" w:hAnsi="微软雅黑"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2023年5月</w:t>
      </w:r>
      <w:r>
        <w:rPr>
          <w:rFonts w:ascii="仿宋_GB2312" w:eastAsia="仿宋_GB2312" w:hAnsi="微软雅黑"/>
          <w:color w:val="000000"/>
          <w:sz w:val="30"/>
          <w:szCs w:val="30"/>
        </w:rPr>
        <w:t>18</w:t>
      </w: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日</w:t>
      </w:r>
    </w:p>
    <w:p w:rsidR="00902C4E" w:rsidRDefault="00902C4E" w:rsidP="00902C4E">
      <w:pPr>
        <w:adjustRightInd w:val="0"/>
        <w:rPr>
          <w:rFonts w:ascii="黑体" w:eastAsia="黑体" w:hAnsi="黑体" w:cs="黑体"/>
          <w:kern w:val="0"/>
          <w:sz w:val="32"/>
          <w:szCs w:val="32"/>
        </w:rPr>
      </w:pPr>
    </w:p>
    <w:p w:rsidR="00902C4E" w:rsidRDefault="00902C4E">
      <w:pPr>
        <w:adjustRightInd w:val="0"/>
        <w:rPr>
          <w:rFonts w:ascii="黑体" w:eastAsia="黑体" w:hAnsi="黑体" w:cs="黑体"/>
          <w:kern w:val="0"/>
          <w:sz w:val="32"/>
          <w:szCs w:val="32"/>
        </w:rPr>
      </w:pPr>
    </w:p>
    <w:p w:rsidR="00902C4E" w:rsidRDefault="00902C4E">
      <w:pPr>
        <w:adjustRightInd w:val="0"/>
        <w:rPr>
          <w:rFonts w:ascii="黑体" w:eastAsia="黑体" w:hAnsi="黑体" w:cs="黑体"/>
          <w:kern w:val="0"/>
          <w:sz w:val="32"/>
          <w:szCs w:val="32"/>
        </w:rPr>
      </w:pPr>
    </w:p>
    <w:p w:rsidR="00902C4E" w:rsidRDefault="00902C4E">
      <w:pPr>
        <w:adjustRightInd w:val="0"/>
        <w:rPr>
          <w:rFonts w:ascii="黑体" w:eastAsia="黑体" w:hAnsi="黑体" w:cs="黑体"/>
          <w:kern w:val="0"/>
          <w:sz w:val="32"/>
          <w:szCs w:val="32"/>
        </w:rPr>
        <w:sectPr w:rsidR="00902C4E" w:rsidSect="00902C4E">
          <w:pgSz w:w="11906" w:h="16838"/>
          <w:pgMar w:top="1440" w:right="1797" w:bottom="1440" w:left="1633" w:header="851" w:footer="992" w:gutter="0"/>
          <w:cols w:space="425"/>
          <w:docGrid w:type="lines" w:linePitch="312"/>
        </w:sectPr>
      </w:pPr>
    </w:p>
    <w:p w:rsidR="00FE5F45" w:rsidRDefault="00A2522C">
      <w:pPr>
        <w:adjustRightIn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</w:p>
    <w:p w:rsidR="00FE5F45" w:rsidRDefault="00A2522C">
      <w:pPr>
        <w:snapToGrid w:val="0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2</w:t>
      </w:r>
      <w:r>
        <w:rPr>
          <w:rFonts w:ascii="方正小标宋简体" w:eastAsia="方正小标宋简体" w:hAnsi="Times New Roman" w:cs="仿宋_GB2312"/>
          <w:sz w:val="44"/>
          <w:szCs w:val="44"/>
        </w:rPr>
        <w:t>02</w:t>
      </w:r>
      <w:r>
        <w:rPr>
          <w:rFonts w:ascii="方正小标宋简体" w:eastAsia="方正小标宋简体" w:hAnsi="Times New Roman" w:cs="仿宋_GB2312" w:hint="eastAsia"/>
          <w:sz w:val="44"/>
          <w:szCs w:val="44"/>
        </w:rPr>
        <w:t>3</w:t>
      </w:r>
      <w:r>
        <w:rPr>
          <w:rFonts w:ascii="方正小标宋简体" w:eastAsia="方正小标宋简体" w:hAnsi="Times New Roman" w:cs="仿宋_GB2312" w:hint="eastAsia"/>
          <w:sz w:val="44"/>
          <w:szCs w:val="44"/>
        </w:rPr>
        <w:t>年河南省高等学校教师资格考试面试合格人员公示名单</w:t>
      </w:r>
    </w:p>
    <w:tbl>
      <w:tblPr>
        <w:tblW w:w="13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308"/>
        <w:gridCol w:w="2772"/>
        <w:gridCol w:w="2702"/>
        <w:gridCol w:w="3731"/>
      </w:tblGrid>
      <w:tr w:rsidR="00580747" w:rsidRPr="00580747" w:rsidTr="00931BA2">
        <w:trPr>
          <w:trHeight w:val="41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</w:pPr>
            <w:bookmarkStart w:id="1" w:name="_GoBack"/>
            <w:bookmarkEnd w:id="1"/>
            <w:r w:rsidRPr="00580747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所在院系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教授课程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申请任教学科</w:t>
            </w:r>
          </w:p>
        </w:tc>
      </w:tr>
      <w:tr w:rsidR="00580747" w:rsidRPr="00580747" w:rsidTr="00931BA2">
        <w:trPr>
          <w:trHeight w:val="34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巴哈提亚尔·艾比布拉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党委学工部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形势与政策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马克思主义理论与思想政治教育</w:t>
            </w:r>
          </w:p>
        </w:tc>
      </w:tr>
      <w:tr w:rsidR="00580747" w:rsidRPr="00580747" w:rsidTr="00931BA2">
        <w:trPr>
          <w:trHeight w:val="36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陈刚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软件学院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大学计算机文化基础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计算机软件与理论</w:t>
            </w:r>
          </w:p>
        </w:tc>
      </w:tr>
      <w:tr w:rsidR="00580747" w:rsidRPr="00580747" w:rsidTr="00931BA2">
        <w:trPr>
          <w:trHeight w:val="34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陈凌云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环境学院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大学生就业指导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大学生职业规划与就业指导</w:t>
            </w:r>
          </w:p>
        </w:tc>
      </w:tr>
      <w:tr w:rsidR="00580747" w:rsidRPr="00580747" w:rsidTr="00931BA2">
        <w:trPr>
          <w:trHeight w:val="36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陈腾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平原湖校区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中国古代史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中国古代史</w:t>
            </w:r>
          </w:p>
        </w:tc>
      </w:tr>
      <w:tr w:rsidR="00580747" w:rsidRPr="00580747" w:rsidTr="00931BA2">
        <w:trPr>
          <w:trHeight w:val="34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迪力阿热木·阿布都热合曼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党委学工部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思想道德与法治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马克思主义理论与思想政治教育</w:t>
            </w:r>
          </w:p>
        </w:tc>
      </w:tr>
      <w:tr w:rsidR="00580747" w:rsidRPr="00580747" w:rsidTr="00931BA2">
        <w:trPr>
          <w:trHeight w:val="34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韩璐阳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音乐舞蹈学院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音乐表演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音乐表演</w:t>
            </w:r>
          </w:p>
        </w:tc>
      </w:tr>
      <w:tr w:rsidR="00580747" w:rsidRPr="00580747" w:rsidTr="00931BA2">
        <w:trPr>
          <w:trHeight w:val="36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蒋丽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商学院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中级财务会计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会计学</w:t>
            </w:r>
          </w:p>
        </w:tc>
      </w:tr>
      <w:tr w:rsidR="00580747" w:rsidRPr="00580747" w:rsidTr="00931BA2">
        <w:trPr>
          <w:trHeight w:val="34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刘松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文学院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思想道德与法治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马克思主义理论与思想政治教育</w:t>
            </w:r>
          </w:p>
        </w:tc>
      </w:tr>
      <w:tr w:rsidR="00580747" w:rsidRPr="00580747" w:rsidTr="00931BA2">
        <w:trPr>
          <w:trHeight w:val="36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Style w:val="font11"/>
                <w:rFonts w:ascii="仿宋" w:eastAsia="仿宋" w:hAnsi="仿宋" w:hint="eastAsia"/>
                <w:szCs w:val="28"/>
                <w:lang w:bidi="ar"/>
              </w:rPr>
              <w:t>刘小</w:t>
            </w:r>
            <w:r w:rsidRPr="00580747">
              <w:rPr>
                <w:rStyle w:val="font21"/>
                <w:rFonts w:ascii="仿宋" w:eastAsia="仿宋" w:hAnsi="仿宋" w:hint="eastAsia"/>
                <w:szCs w:val="28"/>
                <w:lang w:bidi="ar"/>
              </w:rPr>
              <w:t>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软件学院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大学生心理健康教育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心理学</w:t>
            </w:r>
          </w:p>
        </w:tc>
      </w:tr>
      <w:tr w:rsidR="00580747" w:rsidRPr="00580747" w:rsidTr="00931BA2">
        <w:trPr>
          <w:trHeight w:val="34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马长浩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国防教育教研室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军事理论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军事教育训练学</w:t>
            </w:r>
          </w:p>
        </w:tc>
      </w:tr>
      <w:tr w:rsidR="00580747" w:rsidRPr="00580747" w:rsidTr="00931BA2">
        <w:trPr>
          <w:trHeight w:val="36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钱江红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外国语学院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思想道德与法治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思想政治教育</w:t>
            </w:r>
          </w:p>
        </w:tc>
      </w:tr>
      <w:tr w:rsidR="00580747" w:rsidRPr="00580747" w:rsidTr="00931BA2">
        <w:trPr>
          <w:trHeight w:val="34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宋梦妮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数学与信息科学学院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大学生职业规划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大学生职业规划与就业指导</w:t>
            </w:r>
          </w:p>
        </w:tc>
      </w:tr>
      <w:tr w:rsidR="00580747" w:rsidRPr="00580747" w:rsidTr="00931BA2">
        <w:trPr>
          <w:trHeight w:val="36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13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Style w:val="font11"/>
                <w:rFonts w:ascii="仿宋" w:eastAsia="仿宋" w:hAnsi="仿宋" w:hint="eastAsia"/>
                <w:szCs w:val="28"/>
                <w:lang w:bidi="ar"/>
              </w:rPr>
              <w:t>魏博</w:t>
            </w:r>
            <w:r w:rsidRPr="00580747">
              <w:rPr>
                <w:rStyle w:val="font21"/>
                <w:rFonts w:ascii="仿宋" w:eastAsia="仿宋" w:hAnsi="仿宋" w:hint="eastAsia"/>
                <w:szCs w:val="28"/>
                <w:lang w:bidi="ar"/>
              </w:rPr>
              <w:t>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软件学院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c语言程序设计基础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计算机科学与技术</w:t>
            </w:r>
          </w:p>
        </w:tc>
      </w:tr>
      <w:tr w:rsidR="00580747" w:rsidRPr="00580747" w:rsidTr="00931BA2">
        <w:trPr>
          <w:trHeight w:val="34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14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魏继拓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计算机与信息工程学院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大学生就业指导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大学生职业规划与就业指导</w:t>
            </w:r>
          </w:p>
        </w:tc>
      </w:tr>
      <w:tr w:rsidR="00580747" w:rsidRPr="00580747" w:rsidTr="00931BA2">
        <w:trPr>
          <w:trHeight w:val="36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张振楠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化学化工学院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大学生就业指导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大学生职业规划与就业指导</w:t>
            </w:r>
          </w:p>
        </w:tc>
      </w:tr>
      <w:tr w:rsidR="00580747" w:rsidRPr="00580747" w:rsidTr="00931BA2">
        <w:trPr>
          <w:trHeight w:val="34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16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赵焕兴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国防教育教研室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军事理论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747" w:rsidRPr="00580747" w:rsidRDefault="00580747" w:rsidP="0058074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  <w:sz w:val="24"/>
                <w:szCs w:val="28"/>
              </w:rPr>
            </w:pPr>
            <w:r w:rsidRPr="0058074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8"/>
                <w:lang w:bidi="ar"/>
              </w:rPr>
              <w:t>军事教育训练学</w:t>
            </w:r>
          </w:p>
        </w:tc>
      </w:tr>
    </w:tbl>
    <w:p w:rsidR="00FE5F45" w:rsidRDefault="00FE5F45"/>
    <w:sectPr w:rsidR="00FE5F45" w:rsidSect="00902C4E">
      <w:pgSz w:w="16838" w:h="11906" w:orient="landscape"/>
      <w:pgMar w:top="1633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2C" w:rsidRDefault="00A2522C" w:rsidP="00902C4E">
      <w:r>
        <w:separator/>
      </w:r>
    </w:p>
  </w:endnote>
  <w:endnote w:type="continuationSeparator" w:id="0">
    <w:p w:rsidR="00A2522C" w:rsidRDefault="00A2522C" w:rsidP="0090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2C" w:rsidRDefault="00A2522C" w:rsidP="00902C4E">
      <w:r>
        <w:separator/>
      </w:r>
    </w:p>
  </w:footnote>
  <w:footnote w:type="continuationSeparator" w:id="0">
    <w:p w:rsidR="00A2522C" w:rsidRDefault="00A2522C" w:rsidP="0090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49B5CB3"/>
    <w:rsid w:val="00580747"/>
    <w:rsid w:val="00902C4E"/>
    <w:rsid w:val="00931BA2"/>
    <w:rsid w:val="00A2522C"/>
    <w:rsid w:val="00FE5F45"/>
    <w:rsid w:val="349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36E3A"/>
  <w15:docId w15:val="{7C3B4A03-BBA8-4BCA-BF73-61980D4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02C4E"/>
    <w:rPr>
      <w:rFonts w:ascii="仿宋_GB2312" w:eastAsia="仿宋_GB2312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0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02C4E"/>
    <w:rPr>
      <w:rFonts w:ascii="仿宋_GB2312" w:eastAsia="仿宋_GB2312" w:hAnsi="等线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02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02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02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rsid w:val="0058074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580747"/>
    <w:rPr>
      <w:rFonts w:ascii="微软雅黑" w:eastAsia="微软雅黑" w:hAnsi="微软雅黑" w:cs="微软雅黑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＿＿LUS</dc:creator>
  <cp:lastModifiedBy>祁巧艳</cp:lastModifiedBy>
  <cp:revision>3</cp:revision>
  <dcterms:created xsi:type="dcterms:W3CDTF">2023-04-26T02:14:00Z</dcterms:created>
  <dcterms:modified xsi:type="dcterms:W3CDTF">2023-05-19T02:19:00Z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A4365648BFD1419D8D38A9F922F47EB1_11</vt:lpwstr>
  </property>
</Properties>
</file>